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B0B51" w14:textId="77777777" w:rsidR="002D21C7" w:rsidRPr="002D21C7" w:rsidRDefault="00F93FE0" w:rsidP="00F93FE0">
      <w:pPr>
        <w:spacing w:after="120" w:line="240" w:lineRule="auto"/>
        <w:jc w:val="center"/>
        <w:rPr>
          <w:b/>
          <w:bCs/>
          <w:sz w:val="40"/>
          <w:szCs w:val="40"/>
          <w:lang w:val="fr-FR"/>
        </w:rPr>
      </w:pPr>
      <w:r w:rsidRPr="002D21C7">
        <w:rPr>
          <w:b/>
          <w:bCs/>
          <w:sz w:val="40"/>
          <w:szCs w:val="40"/>
          <w:lang w:val="fr-FR"/>
        </w:rPr>
        <w:t>Proposition de communication</w:t>
      </w:r>
    </w:p>
    <w:p w14:paraId="05424AF9" w14:textId="246210CB" w:rsidR="00B22689" w:rsidRPr="002D21C7" w:rsidRDefault="00B22689" w:rsidP="00F93FE0">
      <w:pPr>
        <w:spacing w:after="120" w:line="240" w:lineRule="auto"/>
        <w:jc w:val="center"/>
        <w:rPr>
          <w:b/>
          <w:bCs/>
          <w:color w:val="000000" w:themeColor="text1"/>
          <w:sz w:val="40"/>
          <w:szCs w:val="40"/>
          <w:lang w:val="fr-FR"/>
        </w:rPr>
      </w:pPr>
      <w:r w:rsidRPr="002D21C7">
        <w:rPr>
          <w:b/>
          <w:bCs/>
          <w:color w:val="000000" w:themeColor="text1"/>
          <w:sz w:val="40"/>
          <w:szCs w:val="40"/>
          <w:lang w:val="fr-FR"/>
        </w:rPr>
        <w:t xml:space="preserve">Communication </w:t>
      </w:r>
      <w:proofErr w:type="spellStart"/>
      <w:r w:rsidRPr="002D21C7">
        <w:rPr>
          <w:b/>
          <w:bCs/>
          <w:color w:val="000000" w:themeColor="text1"/>
          <w:sz w:val="40"/>
          <w:szCs w:val="40"/>
          <w:lang w:val="fr-FR"/>
        </w:rPr>
        <w:t>proposal</w:t>
      </w:r>
      <w:proofErr w:type="spellEnd"/>
    </w:p>
    <w:p w14:paraId="44703226" w14:textId="77777777" w:rsidR="00CC2468" w:rsidRPr="00274FDE" w:rsidRDefault="00CC2468" w:rsidP="00F93FE0">
      <w:pPr>
        <w:spacing w:after="120" w:line="240" w:lineRule="auto"/>
        <w:jc w:val="center"/>
        <w:rPr>
          <w:b/>
          <w:bCs/>
          <w:color w:val="000000" w:themeColor="text1"/>
          <w:sz w:val="6"/>
          <w:szCs w:val="6"/>
          <w:lang w:val="fr-FR"/>
        </w:rPr>
      </w:pPr>
    </w:p>
    <w:tbl>
      <w:tblPr>
        <w:tblStyle w:val="Grilledutableau"/>
        <w:tblW w:w="0" w:type="auto"/>
        <w:tblLook w:val="04A0" w:firstRow="1" w:lastRow="0" w:firstColumn="1" w:lastColumn="0" w:noHBand="0" w:noVBand="1"/>
      </w:tblPr>
      <w:tblGrid>
        <w:gridCol w:w="9060"/>
      </w:tblGrid>
      <w:tr w:rsidR="00CC2468" w14:paraId="4ABFFB3D" w14:textId="77777777" w:rsidTr="00CC2468">
        <w:tc>
          <w:tcPr>
            <w:tcW w:w="9062" w:type="dxa"/>
            <w:shd w:val="clear" w:color="auto" w:fill="DAE9F7" w:themeFill="text2" w:themeFillTint="1A"/>
          </w:tcPr>
          <w:p w14:paraId="06EF7052" w14:textId="75134CC7" w:rsidR="00CC2468" w:rsidRDefault="00CC2468" w:rsidP="00CC2468">
            <w:pPr>
              <w:spacing w:after="120" w:line="240" w:lineRule="auto"/>
              <w:ind w:left="708"/>
              <w:rPr>
                <w:b/>
                <w:bCs/>
                <w:sz w:val="32"/>
                <w:szCs w:val="32"/>
                <w:lang w:val="fr-FR"/>
              </w:rPr>
            </w:pPr>
            <w:r>
              <w:rPr>
                <w:b/>
                <w:bCs/>
                <w:noProof/>
                <w:sz w:val="32"/>
                <w:szCs w:val="32"/>
                <w:lang w:val="fr-FR"/>
              </w:rPr>
              <w:drawing>
                <wp:anchor distT="0" distB="0" distL="114300" distR="114300" simplePos="0" relativeHeight="251660288" behindDoc="0" locked="0" layoutInCell="1" allowOverlap="1" wp14:anchorId="747A5E35" wp14:editId="5417F492">
                  <wp:simplePos x="0" y="0"/>
                  <wp:positionH relativeFrom="margin">
                    <wp:posOffset>-372</wp:posOffset>
                  </wp:positionH>
                  <wp:positionV relativeFrom="paragraph">
                    <wp:posOffset>34183</wp:posOffset>
                  </wp:positionV>
                  <wp:extent cx="314203" cy="208299"/>
                  <wp:effectExtent l="0" t="0" r="0" b="1270"/>
                  <wp:wrapNone/>
                  <wp:docPr id="10539676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725" b="17980"/>
                          <a:stretch>
                            <a:fillRect/>
                          </a:stretch>
                        </pic:blipFill>
                        <pic:spPr bwMode="auto">
                          <a:xfrm>
                            <a:off x="0" y="0"/>
                            <a:ext cx="314203" cy="2082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sz w:val="32"/>
                <w:szCs w:val="32"/>
                <w:lang w:val="fr-FR"/>
              </w:rPr>
              <w:t>Consignes :</w:t>
            </w:r>
          </w:p>
          <w:p w14:paraId="2AB4ACF7" w14:textId="2F8A70C6" w:rsidR="00CC2468" w:rsidRPr="00CC2468" w:rsidRDefault="00CC2468" w:rsidP="00CC2468">
            <w:pPr>
              <w:spacing w:after="0" w:line="360" w:lineRule="auto"/>
              <w:jc w:val="both"/>
              <w:rPr>
                <w:sz w:val="24"/>
                <w:szCs w:val="24"/>
                <w:lang w:val="fr-FR"/>
              </w:rPr>
            </w:pPr>
            <w:bookmarkStart w:id="0" w:name="_Hlk72919812"/>
            <w:r w:rsidRPr="00CC2468">
              <w:rPr>
                <w:sz w:val="24"/>
                <w:szCs w:val="24"/>
                <w:lang w:val="fr-FR"/>
              </w:rPr>
              <w:t>Le résumé doit inclure : Contexte, objectif, méthodologie, résultats et conclusion</w:t>
            </w:r>
          </w:p>
          <w:p w14:paraId="705C5BE4" w14:textId="0D6EBC26" w:rsidR="00CC2468" w:rsidRPr="00CC2468" w:rsidRDefault="00CC2468" w:rsidP="00CC2468">
            <w:pPr>
              <w:spacing w:after="0" w:line="360" w:lineRule="auto"/>
              <w:jc w:val="both"/>
              <w:rPr>
                <w:sz w:val="24"/>
                <w:szCs w:val="24"/>
                <w:lang w:val="fr-FR"/>
              </w:rPr>
            </w:pPr>
            <w:r w:rsidRPr="00CC2468">
              <w:rPr>
                <w:sz w:val="24"/>
                <w:szCs w:val="24"/>
                <w:lang w:val="fr-FR"/>
              </w:rPr>
              <w:t xml:space="preserve">Il sera évalué sur les critères suivants : </w:t>
            </w:r>
          </w:p>
          <w:p w14:paraId="223E23B4" w14:textId="2B875941" w:rsidR="00CC2468" w:rsidRPr="00CC2468" w:rsidRDefault="00CC2468" w:rsidP="00CC2468">
            <w:pPr>
              <w:pStyle w:val="Paragraphedeliste"/>
              <w:numPr>
                <w:ilvl w:val="0"/>
                <w:numId w:val="1"/>
              </w:numPr>
              <w:spacing w:after="120" w:line="240" w:lineRule="auto"/>
              <w:ind w:left="924" w:hanging="357"/>
              <w:jc w:val="both"/>
              <w:rPr>
                <w:sz w:val="24"/>
                <w:szCs w:val="24"/>
                <w:lang w:val="fr-FR"/>
              </w:rPr>
            </w:pPr>
            <w:r w:rsidRPr="00CC2468">
              <w:rPr>
                <w:sz w:val="24"/>
                <w:szCs w:val="24"/>
                <w:lang w:val="fr-FR"/>
              </w:rPr>
              <w:t>Qualité scientifique / Contenu théorique</w:t>
            </w:r>
          </w:p>
          <w:p w14:paraId="44EC7D31" w14:textId="55721307" w:rsidR="00CC2468" w:rsidRPr="00CC2468" w:rsidRDefault="00CC2468" w:rsidP="00CC2468">
            <w:pPr>
              <w:pStyle w:val="Paragraphedeliste"/>
              <w:numPr>
                <w:ilvl w:val="0"/>
                <w:numId w:val="1"/>
              </w:numPr>
              <w:spacing w:after="120" w:line="240" w:lineRule="auto"/>
              <w:ind w:left="924" w:hanging="357"/>
              <w:jc w:val="both"/>
              <w:rPr>
                <w:sz w:val="24"/>
                <w:szCs w:val="24"/>
                <w:lang w:val="fr-FR"/>
              </w:rPr>
            </w:pPr>
            <w:r w:rsidRPr="00CC2468">
              <w:rPr>
                <w:sz w:val="24"/>
                <w:szCs w:val="24"/>
                <w:lang w:val="fr-FR"/>
              </w:rPr>
              <w:t xml:space="preserve">Intérêt </w:t>
            </w:r>
            <w:r>
              <w:rPr>
                <w:sz w:val="24"/>
                <w:szCs w:val="24"/>
                <w:lang w:val="fr-FR"/>
              </w:rPr>
              <w:t>/</w:t>
            </w:r>
            <w:r w:rsidRPr="00CC2468">
              <w:rPr>
                <w:sz w:val="24"/>
                <w:szCs w:val="24"/>
                <w:lang w:val="fr-FR"/>
              </w:rPr>
              <w:t xml:space="preserve"> pertinence </w:t>
            </w:r>
            <w:r>
              <w:rPr>
                <w:sz w:val="24"/>
                <w:szCs w:val="24"/>
                <w:lang w:val="fr-FR"/>
              </w:rPr>
              <w:t>quant</w:t>
            </w:r>
            <w:r w:rsidRPr="00CC2468">
              <w:rPr>
                <w:sz w:val="24"/>
                <w:szCs w:val="24"/>
                <w:lang w:val="fr-FR"/>
              </w:rPr>
              <w:t xml:space="preserve"> aux besoins actuels ou futurs du marché </w:t>
            </w:r>
            <w:r>
              <w:rPr>
                <w:sz w:val="24"/>
                <w:szCs w:val="24"/>
                <w:lang w:val="fr-FR"/>
              </w:rPr>
              <w:t xml:space="preserve">/ </w:t>
            </w:r>
            <w:r w:rsidRPr="00CC2468">
              <w:rPr>
                <w:sz w:val="24"/>
                <w:szCs w:val="24"/>
                <w:lang w:val="fr-FR"/>
              </w:rPr>
              <w:t>secteur</w:t>
            </w:r>
          </w:p>
          <w:p w14:paraId="3F8BA19C" w14:textId="5E396514" w:rsidR="00CC2468" w:rsidRPr="00CC2468" w:rsidRDefault="00CC2468" w:rsidP="00CC2468">
            <w:pPr>
              <w:pStyle w:val="Paragraphedeliste"/>
              <w:numPr>
                <w:ilvl w:val="0"/>
                <w:numId w:val="1"/>
              </w:numPr>
              <w:spacing w:after="120" w:line="240" w:lineRule="auto"/>
              <w:ind w:left="924" w:hanging="357"/>
              <w:jc w:val="both"/>
              <w:rPr>
                <w:sz w:val="24"/>
                <w:szCs w:val="24"/>
                <w:lang w:val="fr-FR"/>
              </w:rPr>
            </w:pPr>
            <w:r w:rsidRPr="00CC2468">
              <w:rPr>
                <w:sz w:val="24"/>
                <w:szCs w:val="24"/>
                <w:lang w:val="fr-FR"/>
              </w:rPr>
              <w:t>Innovation et/ou originalité par rapport à l’état de l’art</w:t>
            </w:r>
          </w:p>
          <w:p w14:paraId="6AC3AB38" w14:textId="391FEDEB" w:rsidR="00CC2468" w:rsidRPr="00CC2468" w:rsidRDefault="00CC2468" w:rsidP="00CC2468">
            <w:pPr>
              <w:pStyle w:val="Paragraphedeliste"/>
              <w:numPr>
                <w:ilvl w:val="0"/>
                <w:numId w:val="1"/>
              </w:numPr>
              <w:spacing w:after="120" w:line="240" w:lineRule="auto"/>
              <w:ind w:left="924" w:hanging="357"/>
              <w:jc w:val="both"/>
              <w:rPr>
                <w:sz w:val="24"/>
                <w:szCs w:val="24"/>
                <w:lang w:val="fr-FR"/>
              </w:rPr>
            </w:pPr>
            <w:r w:rsidRPr="00CC2468">
              <w:rPr>
                <w:sz w:val="24"/>
                <w:szCs w:val="24"/>
                <w:lang w:val="fr-FR"/>
              </w:rPr>
              <w:t>Intérêt et pertinence pour la communauté du génie agricole</w:t>
            </w:r>
          </w:p>
          <w:p w14:paraId="6F8C8378" w14:textId="34549958" w:rsidR="00CC2468" w:rsidRPr="00CC2468" w:rsidRDefault="00CC2468" w:rsidP="00CC2468">
            <w:pPr>
              <w:pStyle w:val="Paragraphedeliste"/>
              <w:numPr>
                <w:ilvl w:val="0"/>
                <w:numId w:val="1"/>
              </w:numPr>
              <w:spacing w:after="120" w:line="240" w:lineRule="auto"/>
              <w:ind w:left="924" w:hanging="357"/>
              <w:contextualSpacing w:val="0"/>
              <w:jc w:val="both"/>
              <w:rPr>
                <w:sz w:val="24"/>
                <w:szCs w:val="24"/>
                <w:lang w:val="fr-FR"/>
              </w:rPr>
            </w:pPr>
            <w:r>
              <w:rPr>
                <w:sz w:val="24"/>
                <w:szCs w:val="24"/>
                <w:lang w:val="fr-FR"/>
              </w:rPr>
              <w:t>Qualités</w:t>
            </w:r>
            <w:r w:rsidRPr="00CC2468">
              <w:rPr>
                <w:sz w:val="24"/>
                <w:szCs w:val="24"/>
                <w:lang w:val="fr-FR"/>
              </w:rPr>
              <w:t xml:space="preserve"> rédactionnelles, construction logique des faits et des résultats, clarté</w:t>
            </w:r>
          </w:p>
          <w:bookmarkEnd w:id="0"/>
          <w:p w14:paraId="7C9C83A8" w14:textId="7ADA2659" w:rsidR="00CC2468" w:rsidRPr="00CC2468" w:rsidRDefault="00CC2468" w:rsidP="00CC2468">
            <w:pPr>
              <w:spacing w:after="120" w:line="360" w:lineRule="auto"/>
              <w:rPr>
                <w:sz w:val="24"/>
                <w:szCs w:val="24"/>
                <w:lang w:val="fr-FR"/>
              </w:rPr>
            </w:pPr>
            <w:r w:rsidRPr="00CC2468">
              <w:rPr>
                <w:sz w:val="24"/>
                <w:szCs w:val="24"/>
                <w:lang w:val="fr-FR"/>
              </w:rPr>
              <w:t xml:space="preserve">Si votre proposition est sélectionnée, vous devrez </w:t>
            </w:r>
            <w:r w:rsidRPr="00CC2468">
              <w:rPr>
                <w:sz w:val="24"/>
                <w:szCs w:val="24"/>
                <w:u w:val="single"/>
                <w:lang w:val="fr-FR"/>
              </w:rPr>
              <w:t>impérativement</w:t>
            </w:r>
            <w:r w:rsidRPr="00CC2468">
              <w:rPr>
                <w:sz w:val="24"/>
                <w:szCs w:val="24"/>
                <w:lang w:val="fr-FR"/>
              </w:rPr>
              <w:t xml:space="preserve"> :</w:t>
            </w:r>
          </w:p>
          <w:p w14:paraId="1B73C7FC" w14:textId="499E60E9" w:rsidR="00CC2468" w:rsidRPr="00CC2468" w:rsidRDefault="00CC2468" w:rsidP="00CC2468">
            <w:pPr>
              <w:pStyle w:val="Paragraphedeliste"/>
              <w:numPr>
                <w:ilvl w:val="0"/>
                <w:numId w:val="3"/>
              </w:numPr>
              <w:spacing w:after="120" w:line="240" w:lineRule="auto"/>
              <w:rPr>
                <w:sz w:val="24"/>
                <w:szCs w:val="24"/>
                <w:lang w:val="fr-FR"/>
              </w:rPr>
            </w:pPr>
            <w:r w:rsidRPr="00CC2468">
              <w:rPr>
                <w:sz w:val="24"/>
                <w:szCs w:val="24"/>
                <w:lang w:val="fr-FR"/>
              </w:rPr>
              <w:t xml:space="preserve">Faire une </w:t>
            </w:r>
            <w:r w:rsidRPr="00CC2468">
              <w:rPr>
                <w:b/>
                <w:bCs/>
                <w:sz w:val="24"/>
                <w:szCs w:val="24"/>
                <w:lang w:val="fr-FR"/>
              </w:rPr>
              <w:t>présentation orale</w:t>
            </w:r>
            <w:r w:rsidRPr="00CC2468">
              <w:rPr>
                <w:sz w:val="24"/>
                <w:szCs w:val="24"/>
                <w:lang w:val="fr-FR"/>
              </w:rPr>
              <w:t xml:space="preserve"> de 20min en présentiel lors de l’AGRITECH DAY </w:t>
            </w:r>
          </w:p>
          <w:p w14:paraId="43CBBD14" w14:textId="2DC0F331" w:rsidR="00CC2468" w:rsidRDefault="00CC2468" w:rsidP="00CC2468">
            <w:pPr>
              <w:pStyle w:val="Paragraphedeliste"/>
              <w:numPr>
                <w:ilvl w:val="0"/>
                <w:numId w:val="3"/>
              </w:numPr>
              <w:spacing w:after="120" w:line="240" w:lineRule="auto"/>
              <w:rPr>
                <w:sz w:val="24"/>
                <w:szCs w:val="24"/>
                <w:lang w:val="fr-FR"/>
              </w:rPr>
            </w:pPr>
            <w:r w:rsidRPr="00CC2468">
              <w:rPr>
                <w:sz w:val="24"/>
                <w:szCs w:val="24"/>
                <w:lang w:val="fr-FR"/>
              </w:rPr>
              <w:t xml:space="preserve">Produire un </w:t>
            </w:r>
            <w:r w:rsidRPr="00CC2468">
              <w:rPr>
                <w:b/>
                <w:bCs/>
                <w:sz w:val="24"/>
                <w:szCs w:val="24"/>
                <w:lang w:val="fr-FR"/>
              </w:rPr>
              <w:t>article scientifique</w:t>
            </w:r>
            <w:r w:rsidRPr="00CC2468">
              <w:rPr>
                <w:sz w:val="24"/>
                <w:szCs w:val="24"/>
                <w:lang w:val="fr-FR"/>
              </w:rPr>
              <w:t xml:space="preserve"> </w:t>
            </w:r>
            <w:r w:rsidR="00196FF0">
              <w:rPr>
                <w:sz w:val="24"/>
                <w:szCs w:val="24"/>
                <w:lang w:val="fr-FR"/>
              </w:rPr>
              <w:t xml:space="preserve">(max 10 pages) </w:t>
            </w:r>
            <w:r w:rsidRPr="00CC2468">
              <w:rPr>
                <w:sz w:val="24"/>
                <w:szCs w:val="24"/>
                <w:lang w:val="fr-FR"/>
              </w:rPr>
              <w:t>qui sera publié dans le book de l'événement.</w:t>
            </w:r>
          </w:p>
          <w:p w14:paraId="7A217A62" w14:textId="601EBA10" w:rsidR="00CC2468" w:rsidRPr="00CC2468" w:rsidRDefault="00CC2468" w:rsidP="00CC2468">
            <w:pPr>
              <w:pStyle w:val="Paragraphedeliste"/>
              <w:spacing w:after="120" w:line="240" w:lineRule="auto"/>
              <w:rPr>
                <w:sz w:val="24"/>
                <w:szCs w:val="24"/>
                <w:lang w:val="fr-FR"/>
              </w:rPr>
            </w:pPr>
          </w:p>
          <w:p w14:paraId="5E24F460" w14:textId="0048AEFA" w:rsidR="00CC2468" w:rsidRPr="00CC2468" w:rsidRDefault="00CC2468" w:rsidP="00CC2468">
            <w:pPr>
              <w:spacing w:after="120" w:line="360" w:lineRule="auto"/>
              <w:rPr>
                <w:sz w:val="24"/>
                <w:szCs w:val="24"/>
                <w:lang w:val="fr-FR"/>
              </w:rPr>
            </w:pPr>
            <w:r w:rsidRPr="00CC2468">
              <w:rPr>
                <w:sz w:val="24"/>
                <w:szCs w:val="24"/>
                <w:lang w:val="fr-FR"/>
              </w:rPr>
              <w:t xml:space="preserve">Vous pouvez rédiger votre résumé en français </w:t>
            </w:r>
            <w:r w:rsidR="00164DE1">
              <w:rPr>
                <w:sz w:val="24"/>
                <w:szCs w:val="24"/>
                <w:lang w:val="fr-FR"/>
              </w:rPr>
              <w:t xml:space="preserve">(page 2) </w:t>
            </w:r>
            <w:r w:rsidRPr="002D1586">
              <w:rPr>
                <w:b/>
                <w:bCs/>
                <w:sz w:val="24"/>
                <w:szCs w:val="24"/>
                <w:lang w:val="fr-FR"/>
              </w:rPr>
              <w:t>ou</w:t>
            </w:r>
            <w:r w:rsidRPr="00CC2468">
              <w:rPr>
                <w:sz w:val="24"/>
                <w:szCs w:val="24"/>
                <w:lang w:val="fr-FR"/>
              </w:rPr>
              <w:t xml:space="preserve"> en anglais </w:t>
            </w:r>
            <w:r w:rsidR="00164DE1">
              <w:rPr>
                <w:sz w:val="24"/>
                <w:szCs w:val="24"/>
                <w:lang w:val="fr-FR"/>
              </w:rPr>
              <w:t>(page 3)</w:t>
            </w:r>
          </w:p>
        </w:tc>
      </w:tr>
    </w:tbl>
    <w:p w14:paraId="1E3B7371" w14:textId="79FCDF66" w:rsidR="00CC2468" w:rsidRDefault="00CC2468" w:rsidP="00CC2468">
      <w:pPr>
        <w:spacing w:after="120" w:line="240" w:lineRule="auto"/>
        <w:rPr>
          <w:i/>
          <w:iCs/>
          <w:lang w:val="fr-FR"/>
        </w:rPr>
      </w:pPr>
    </w:p>
    <w:tbl>
      <w:tblPr>
        <w:tblStyle w:val="Grilledutableau"/>
        <w:tblW w:w="0" w:type="auto"/>
        <w:tblLook w:val="04A0" w:firstRow="1" w:lastRow="0" w:firstColumn="1" w:lastColumn="0" w:noHBand="0" w:noVBand="1"/>
      </w:tblPr>
      <w:tblGrid>
        <w:gridCol w:w="9060"/>
      </w:tblGrid>
      <w:tr w:rsidR="00CC2468" w:rsidRPr="00CC2468" w14:paraId="6B975DA0" w14:textId="77777777" w:rsidTr="002D21C7">
        <w:tc>
          <w:tcPr>
            <w:tcW w:w="9062" w:type="dxa"/>
            <w:shd w:val="clear" w:color="auto" w:fill="D9F2D0" w:themeFill="accent6" w:themeFillTint="33"/>
          </w:tcPr>
          <w:p w14:paraId="3C4BC192" w14:textId="06818CC6" w:rsidR="00CC2468" w:rsidRPr="00CC2468" w:rsidRDefault="00CC2468" w:rsidP="00CC2468">
            <w:pPr>
              <w:spacing w:after="120" w:line="360" w:lineRule="auto"/>
              <w:ind w:left="708"/>
              <w:rPr>
                <w:b/>
                <w:bCs/>
                <w:sz w:val="32"/>
                <w:szCs w:val="32"/>
                <w:lang w:val="en-US"/>
              </w:rPr>
            </w:pPr>
            <w:r>
              <w:rPr>
                <w:b/>
                <w:bCs/>
                <w:noProof/>
                <w:sz w:val="32"/>
                <w:szCs w:val="32"/>
                <w:lang w:val="fr-FR"/>
              </w:rPr>
              <w:drawing>
                <wp:anchor distT="0" distB="0" distL="114300" distR="114300" simplePos="0" relativeHeight="251659264" behindDoc="0" locked="0" layoutInCell="1" allowOverlap="1" wp14:anchorId="72E11F25" wp14:editId="0F48161B">
                  <wp:simplePos x="0" y="0"/>
                  <wp:positionH relativeFrom="margin">
                    <wp:posOffset>-12226</wp:posOffset>
                  </wp:positionH>
                  <wp:positionV relativeFrom="paragraph">
                    <wp:posOffset>29825</wp:posOffset>
                  </wp:positionV>
                  <wp:extent cx="333135" cy="235841"/>
                  <wp:effectExtent l="0" t="0" r="0" b="0"/>
                  <wp:wrapNone/>
                  <wp:docPr id="80107647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t="13653" r="-2" b="15553"/>
                          <a:stretch>
                            <a:fillRect/>
                          </a:stretch>
                        </pic:blipFill>
                        <pic:spPr bwMode="auto">
                          <a:xfrm flipH="1">
                            <a:off x="0" y="0"/>
                            <a:ext cx="333135" cy="2358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Pr="00CC2468">
              <w:rPr>
                <w:b/>
                <w:bCs/>
                <w:sz w:val="32"/>
                <w:szCs w:val="32"/>
                <w:lang w:val="en-US"/>
              </w:rPr>
              <w:t>Instructions :</w:t>
            </w:r>
            <w:proofErr w:type="gramEnd"/>
          </w:p>
          <w:p w14:paraId="414DCD9D" w14:textId="77777777" w:rsidR="00CC2468" w:rsidRPr="00196FF0" w:rsidRDefault="00CC2468" w:rsidP="00CC2468">
            <w:pPr>
              <w:spacing w:after="0" w:line="360" w:lineRule="auto"/>
              <w:jc w:val="both"/>
              <w:rPr>
                <w:sz w:val="24"/>
                <w:szCs w:val="24"/>
                <w:lang w:val="en-US"/>
              </w:rPr>
            </w:pPr>
            <w:r w:rsidRPr="00196FF0">
              <w:rPr>
                <w:sz w:val="24"/>
                <w:szCs w:val="24"/>
                <w:lang w:val="en-US"/>
              </w:rPr>
              <w:t xml:space="preserve">The abstract must </w:t>
            </w:r>
            <w:proofErr w:type="gramStart"/>
            <w:r w:rsidRPr="00196FF0">
              <w:rPr>
                <w:sz w:val="24"/>
                <w:szCs w:val="24"/>
                <w:lang w:val="en-US"/>
              </w:rPr>
              <w:t>include :</w:t>
            </w:r>
            <w:proofErr w:type="gramEnd"/>
            <w:r w:rsidRPr="00196FF0">
              <w:rPr>
                <w:sz w:val="24"/>
                <w:szCs w:val="24"/>
                <w:lang w:val="en-US"/>
              </w:rPr>
              <w:t xml:space="preserve"> Context, objective, methodology, results, and conclusion.</w:t>
            </w:r>
          </w:p>
          <w:p w14:paraId="60D5D620" w14:textId="1BD50F07" w:rsidR="00CC2468" w:rsidRPr="00196FF0" w:rsidRDefault="00CC2468" w:rsidP="00CC2468">
            <w:pPr>
              <w:spacing w:after="0" w:line="360" w:lineRule="auto"/>
              <w:jc w:val="both"/>
              <w:rPr>
                <w:sz w:val="24"/>
                <w:szCs w:val="24"/>
                <w:lang w:val="en-US"/>
              </w:rPr>
            </w:pPr>
            <w:r w:rsidRPr="00196FF0">
              <w:rPr>
                <w:sz w:val="24"/>
                <w:szCs w:val="24"/>
                <w:lang w:val="en-US"/>
              </w:rPr>
              <w:t>It will be evaluated based on the following criteria:</w:t>
            </w:r>
          </w:p>
          <w:p w14:paraId="06847E84" w14:textId="77777777" w:rsidR="00CC2468" w:rsidRPr="00164DE1" w:rsidRDefault="00CC2468" w:rsidP="00CC2468">
            <w:pPr>
              <w:pStyle w:val="Paragraphedeliste"/>
              <w:numPr>
                <w:ilvl w:val="0"/>
                <w:numId w:val="4"/>
              </w:numPr>
              <w:spacing w:after="0" w:line="240" w:lineRule="auto"/>
              <w:jc w:val="both"/>
              <w:rPr>
                <w:sz w:val="24"/>
                <w:szCs w:val="24"/>
                <w:lang w:val="fr-FR"/>
              </w:rPr>
            </w:pPr>
            <w:r w:rsidRPr="00164DE1">
              <w:rPr>
                <w:sz w:val="24"/>
                <w:szCs w:val="24"/>
                <w:lang w:val="fr-FR"/>
              </w:rPr>
              <w:t xml:space="preserve">Scientific </w:t>
            </w:r>
            <w:proofErr w:type="spellStart"/>
            <w:r w:rsidRPr="00164DE1">
              <w:rPr>
                <w:sz w:val="24"/>
                <w:szCs w:val="24"/>
                <w:lang w:val="fr-FR"/>
              </w:rPr>
              <w:t>quality</w:t>
            </w:r>
            <w:proofErr w:type="spellEnd"/>
            <w:r w:rsidRPr="00164DE1">
              <w:rPr>
                <w:sz w:val="24"/>
                <w:szCs w:val="24"/>
                <w:lang w:val="fr-FR"/>
              </w:rPr>
              <w:t xml:space="preserve"> / </w:t>
            </w:r>
            <w:proofErr w:type="spellStart"/>
            <w:r w:rsidRPr="00164DE1">
              <w:rPr>
                <w:sz w:val="24"/>
                <w:szCs w:val="24"/>
                <w:lang w:val="fr-FR"/>
              </w:rPr>
              <w:t>Theoretical</w:t>
            </w:r>
            <w:proofErr w:type="spellEnd"/>
            <w:r w:rsidRPr="00164DE1">
              <w:rPr>
                <w:sz w:val="24"/>
                <w:szCs w:val="24"/>
                <w:lang w:val="fr-FR"/>
              </w:rPr>
              <w:t xml:space="preserve"> content</w:t>
            </w:r>
          </w:p>
          <w:p w14:paraId="23F64F38" w14:textId="77777777" w:rsidR="00CC2468" w:rsidRPr="00196FF0" w:rsidRDefault="00CC2468" w:rsidP="00CC2468">
            <w:pPr>
              <w:pStyle w:val="Paragraphedeliste"/>
              <w:numPr>
                <w:ilvl w:val="0"/>
                <w:numId w:val="4"/>
              </w:numPr>
              <w:spacing w:after="0" w:line="240" w:lineRule="auto"/>
              <w:jc w:val="both"/>
              <w:rPr>
                <w:sz w:val="24"/>
                <w:szCs w:val="24"/>
                <w:lang w:val="en-US"/>
              </w:rPr>
            </w:pPr>
            <w:r w:rsidRPr="00196FF0">
              <w:rPr>
                <w:sz w:val="24"/>
                <w:szCs w:val="24"/>
                <w:lang w:val="en-US"/>
              </w:rPr>
              <w:t>Interest and relevance to current or future market or sector needs</w:t>
            </w:r>
          </w:p>
          <w:p w14:paraId="3B49D2D6" w14:textId="77777777" w:rsidR="00CC2468" w:rsidRPr="00196FF0" w:rsidRDefault="00CC2468" w:rsidP="00CC2468">
            <w:pPr>
              <w:pStyle w:val="Paragraphedeliste"/>
              <w:numPr>
                <w:ilvl w:val="0"/>
                <w:numId w:val="4"/>
              </w:numPr>
              <w:spacing w:after="0" w:line="240" w:lineRule="auto"/>
              <w:jc w:val="both"/>
              <w:rPr>
                <w:sz w:val="24"/>
                <w:szCs w:val="24"/>
                <w:lang w:val="en-US"/>
              </w:rPr>
            </w:pPr>
            <w:r w:rsidRPr="00196FF0">
              <w:rPr>
                <w:sz w:val="24"/>
                <w:szCs w:val="24"/>
                <w:lang w:val="en-US"/>
              </w:rPr>
              <w:t>Innovation and/or originality compared to the state of the art</w:t>
            </w:r>
          </w:p>
          <w:p w14:paraId="1A2A3E20" w14:textId="580E9B73" w:rsidR="00CC2468" w:rsidRPr="00196FF0" w:rsidRDefault="00CC2468" w:rsidP="00CC2468">
            <w:pPr>
              <w:pStyle w:val="Paragraphedeliste"/>
              <w:numPr>
                <w:ilvl w:val="0"/>
                <w:numId w:val="4"/>
              </w:numPr>
              <w:spacing w:after="0" w:line="240" w:lineRule="auto"/>
              <w:jc w:val="both"/>
              <w:rPr>
                <w:sz w:val="24"/>
                <w:szCs w:val="24"/>
                <w:lang w:val="en-US"/>
              </w:rPr>
            </w:pPr>
            <w:r w:rsidRPr="00196FF0">
              <w:rPr>
                <w:sz w:val="24"/>
                <w:szCs w:val="24"/>
                <w:lang w:val="en-US"/>
              </w:rPr>
              <w:t>Interest and relevance to the agricultural engineering community</w:t>
            </w:r>
          </w:p>
          <w:p w14:paraId="619E180E" w14:textId="77777777" w:rsidR="00CC2468" w:rsidRPr="00196FF0" w:rsidRDefault="00CC2468" w:rsidP="00CC2468">
            <w:pPr>
              <w:pStyle w:val="Paragraphedeliste"/>
              <w:numPr>
                <w:ilvl w:val="0"/>
                <w:numId w:val="4"/>
              </w:numPr>
              <w:spacing w:after="0" w:line="240" w:lineRule="auto"/>
              <w:jc w:val="both"/>
              <w:rPr>
                <w:sz w:val="24"/>
                <w:szCs w:val="24"/>
                <w:lang w:val="en-US"/>
              </w:rPr>
            </w:pPr>
            <w:r w:rsidRPr="00196FF0">
              <w:rPr>
                <w:sz w:val="24"/>
                <w:szCs w:val="24"/>
                <w:lang w:val="en-US"/>
              </w:rPr>
              <w:t>Writing quality, logical presentation of facts and results, comprehensiveness, and clarity</w:t>
            </w:r>
          </w:p>
          <w:p w14:paraId="090DC767" w14:textId="77777777" w:rsidR="00CC2468" w:rsidRPr="00B22689" w:rsidRDefault="00CC2468" w:rsidP="00CC2468">
            <w:pPr>
              <w:pStyle w:val="Paragraphedeliste"/>
              <w:spacing w:after="0" w:line="240" w:lineRule="auto"/>
              <w:jc w:val="both"/>
              <w:rPr>
                <w:i/>
                <w:iCs/>
                <w:lang w:val="en-US"/>
              </w:rPr>
            </w:pPr>
          </w:p>
          <w:p w14:paraId="70A7669F" w14:textId="7CE0E6DE" w:rsidR="00CC2468" w:rsidRPr="00196FF0" w:rsidRDefault="00CC2468" w:rsidP="00CC2468">
            <w:pPr>
              <w:spacing w:after="0" w:line="360" w:lineRule="auto"/>
              <w:jc w:val="both"/>
              <w:rPr>
                <w:sz w:val="24"/>
                <w:szCs w:val="24"/>
                <w:lang w:val="en-US"/>
              </w:rPr>
            </w:pPr>
            <w:r w:rsidRPr="00196FF0">
              <w:rPr>
                <w:sz w:val="24"/>
                <w:szCs w:val="24"/>
                <w:lang w:val="en-US"/>
              </w:rPr>
              <w:t xml:space="preserve">If your proposal is selected, you will be required </w:t>
            </w:r>
            <w:proofErr w:type="gramStart"/>
            <w:r w:rsidRPr="00196FF0">
              <w:rPr>
                <w:sz w:val="24"/>
                <w:szCs w:val="24"/>
                <w:lang w:val="en-US"/>
              </w:rPr>
              <w:t>to :</w:t>
            </w:r>
            <w:proofErr w:type="gramEnd"/>
          </w:p>
          <w:p w14:paraId="6118E868" w14:textId="77777777" w:rsidR="00CC2468" w:rsidRPr="00196FF0" w:rsidRDefault="00CC2468" w:rsidP="00164DE1">
            <w:pPr>
              <w:pStyle w:val="Paragraphedeliste"/>
              <w:numPr>
                <w:ilvl w:val="0"/>
                <w:numId w:val="4"/>
              </w:numPr>
              <w:spacing w:after="0" w:line="240" w:lineRule="auto"/>
              <w:jc w:val="both"/>
              <w:rPr>
                <w:sz w:val="24"/>
                <w:szCs w:val="24"/>
                <w:lang w:val="en-US"/>
              </w:rPr>
            </w:pPr>
            <w:r w:rsidRPr="00196FF0">
              <w:rPr>
                <w:sz w:val="24"/>
                <w:szCs w:val="24"/>
                <w:lang w:val="en-US"/>
              </w:rPr>
              <w:t xml:space="preserve">Give a 20-minute in-person oral presentation </w:t>
            </w:r>
            <w:proofErr w:type="gramStart"/>
            <w:r w:rsidRPr="00196FF0">
              <w:rPr>
                <w:sz w:val="24"/>
                <w:szCs w:val="24"/>
                <w:lang w:val="en-US"/>
              </w:rPr>
              <w:t>at</w:t>
            </w:r>
            <w:proofErr w:type="gramEnd"/>
            <w:r w:rsidRPr="00196FF0">
              <w:rPr>
                <w:sz w:val="24"/>
                <w:szCs w:val="24"/>
                <w:lang w:val="en-US"/>
              </w:rPr>
              <w:t xml:space="preserve"> AGRITECH DAY</w:t>
            </w:r>
          </w:p>
          <w:p w14:paraId="1398C75C" w14:textId="4D0DB32B" w:rsidR="00CC2468" w:rsidRPr="00196FF0" w:rsidRDefault="00CC2468" w:rsidP="00164DE1">
            <w:pPr>
              <w:pStyle w:val="Paragraphedeliste"/>
              <w:numPr>
                <w:ilvl w:val="0"/>
                <w:numId w:val="4"/>
              </w:numPr>
              <w:spacing w:after="120" w:line="240" w:lineRule="auto"/>
              <w:ind w:left="714" w:hanging="357"/>
              <w:jc w:val="both"/>
              <w:rPr>
                <w:sz w:val="24"/>
                <w:szCs w:val="24"/>
                <w:lang w:val="en-US"/>
              </w:rPr>
            </w:pPr>
            <w:r w:rsidRPr="00196FF0">
              <w:rPr>
                <w:sz w:val="24"/>
                <w:szCs w:val="24"/>
                <w:lang w:val="en-US"/>
              </w:rPr>
              <w:t xml:space="preserve">Produce a scientific article </w:t>
            </w:r>
            <w:r w:rsidR="00196FF0">
              <w:rPr>
                <w:sz w:val="24"/>
                <w:szCs w:val="24"/>
                <w:lang w:val="en-US"/>
              </w:rPr>
              <w:t xml:space="preserve">(max 10 pages) </w:t>
            </w:r>
            <w:r w:rsidRPr="00196FF0">
              <w:rPr>
                <w:sz w:val="24"/>
                <w:szCs w:val="24"/>
                <w:lang w:val="en-US"/>
              </w:rPr>
              <w:t>to be published in the event book.</w:t>
            </w:r>
          </w:p>
          <w:p w14:paraId="003A6A29" w14:textId="77777777" w:rsidR="00164DE1" w:rsidRPr="00196FF0" w:rsidRDefault="00164DE1" w:rsidP="00164DE1">
            <w:pPr>
              <w:pStyle w:val="Paragraphedeliste"/>
              <w:spacing w:after="120" w:line="240" w:lineRule="auto"/>
              <w:ind w:left="714"/>
              <w:jc w:val="both"/>
              <w:rPr>
                <w:sz w:val="24"/>
                <w:szCs w:val="24"/>
                <w:lang w:val="en-US"/>
              </w:rPr>
            </w:pPr>
          </w:p>
          <w:p w14:paraId="3D511B76" w14:textId="7D048975" w:rsidR="00CC2468" w:rsidRPr="00CC2468" w:rsidRDefault="00CC2468" w:rsidP="00CB089B">
            <w:pPr>
              <w:spacing w:after="120" w:line="360" w:lineRule="auto"/>
              <w:rPr>
                <w:sz w:val="24"/>
                <w:szCs w:val="24"/>
                <w:lang w:val="en-US"/>
              </w:rPr>
            </w:pPr>
            <w:r w:rsidRPr="00CC2468">
              <w:rPr>
                <w:sz w:val="24"/>
                <w:szCs w:val="24"/>
                <w:lang w:val="en-US"/>
              </w:rPr>
              <w:t xml:space="preserve">You can write your abstract in French </w:t>
            </w:r>
            <w:r w:rsidR="00164DE1">
              <w:rPr>
                <w:sz w:val="24"/>
                <w:szCs w:val="24"/>
                <w:lang w:val="en-US"/>
              </w:rPr>
              <w:t xml:space="preserve">(page 2) </w:t>
            </w:r>
            <w:r w:rsidRPr="002D1586">
              <w:rPr>
                <w:b/>
                <w:bCs/>
                <w:sz w:val="24"/>
                <w:szCs w:val="24"/>
                <w:lang w:val="en-US"/>
              </w:rPr>
              <w:t>or</w:t>
            </w:r>
            <w:r w:rsidRPr="00CC2468">
              <w:rPr>
                <w:sz w:val="24"/>
                <w:szCs w:val="24"/>
                <w:lang w:val="en-US"/>
              </w:rPr>
              <w:t xml:space="preserve"> English</w:t>
            </w:r>
            <w:r w:rsidR="00164DE1">
              <w:rPr>
                <w:sz w:val="24"/>
                <w:szCs w:val="24"/>
                <w:lang w:val="en-US"/>
              </w:rPr>
              <w:t xml:space="preserve"> (page 3)</w:t>
            </w:r>
            <w:r w:rsidRPr="00CC2468">
              <w:rPr>
                <w:sz w:val="24"/>
                <w:szCs w:val="24"/>
                <w:lang w:val="en-US"/>
              </w:rPr>
              <w:t>.</w:t>
            </w:r>
          </w:p>
        </w:tc>
      </w:tr>
    </w:tbl>
    <w:p w14:paraId="0C560F78" w14:textId="77777777" w:rsidR="00B869C2" w:rsidRPr="00D4444F" w:rsidRDefault="00B869C2">
      <w:pPr>
        <w:spacing w:after="160" w:line="278" w:lineRule="auto"/>
        <w:rPr>
          <w:sz w:val="28"/>
          <w:szCs w:val="28"/>
          <w:lang w:val="en-US"/>
        </w:rPr>
      </w:pPr>
      <w:r w:rsidRPr="00D4444F">
        <w:rPr>
          <w:sz w:val="28"/>
          <w:szCs w:val="28"/>
          <w:lang w:val="en-US"/>
        </w:rPr>
        <w:br w:type="page"/>
      </w:r>
    </w:p>
    <w:p w14:paraId="4E971949" w14:textId="77777777" w:rsidR="00633E63" w:rsidRPr="00164DE1" w:rsidRDefault="00633E63" w:rsidP="00B97526">
      <w:pPr>
        <w:spacing w:after="120" w:line="360" w:lineRule="auto"/>
        <w:jc w:val="center"/>
        <w:rPr>
          <w:b/>
          <w:bCs/>
          <w:sz w:val="32"/>
          <w:szCs w:val="32"/>
          <w:lang w:val="en-US"/>
        </w:rPr>
      </w:pPr>
    </w:p>
    <w:p w14:paraId="6283842F" w14:textId="1928D599" w:rsidR="00B97526" w:rsidRPr="00E4409F" w:rsidRDefault="00B97526" w:rsidP="00164DE1">
      <w:pPr>
        <w:pBdr>
          <w:top w:val="single" w:sz="4" w:space="1" w:color="auto"/>
          <w:left w:val="single" w:sz="4" w:space="4" w:color="auto"/>
          <w:bottom w:val="single" w:sz="4" w:space="1" w:color="auto"/>
          <w:right w:val="single" w:sz="4" w:space="4" w:color="auto"/>
        </w:pBdr>
        <w:spacing w:after="120" w:line="360" w:lineRule="auto"/>
        <w:jc w:val="center"/>
        <w:rPr>
          <w:b/>
          <w:bCs/>
          <w:sz w:val="32"/>
          <w:szCs w:val="32"/>
          <w:lang w:val="fr-FR"/>
        </w:rPr>
      </w:pPr>
      <w:r w:rsidRPr="00E4409F">
        <w:rPr>
          <w:b/>
          <w:bCs/>
          <w:sz w:val="32"/>
          <w:szCs w:val="32"/>
          <w:lang w:val="fr-FR"/>
        </w:rPr>
        <w:t>Résumé en français</w:t>
      </w:r>
    </w:p>
    <w:p w14:paraId="29963DFE" w14:textId="77777777" w:rsidR="00E4409F" w:rsidRDefault="00E4409F" w:rsidP="00B97526">
      <w:pPr>
        <w:jc w:val="both"/>
        <w:rPr>
          <w:rFonts w:ascii="Arial" w:hAnsi="Arial" w:cs="Arial"/>
          <w:b/>
          <w:color w:val="006666"/>
          <w:sz w:val="24"/>
          <w:szCs w:val="24"/>
          <w:lang w:val="fr-FR"/>
        </w:rPr>
      </w:pPr>
    </w:p>
    <w:p w14:paraId="79D11396" w14:textId="52660104" w:rsidR="00B97526" w:rsidRPr="00B97526" w:rsidRDefault="00B869C2" w:rsidP="00B97526">
      <w:pPr>
        <w:jc w:val="both"/>
        <w:rPr>
          <w:rFonts w:ascii="Arial" w:hAnsi="Arial" w:cs="Arial"/>
          <w:b/>
          <w:color w:val="4EA72E" w:themeColor="accent6"/>
          <w:sz w:val="24"/>
          <w:szCs w:val="24"/>
          <w:lang w:val="fr-FR"/>
        </w:rPr>
      </w:pPr>
      <w:r w:rsidRPr="00B97526">
        <w:rPr>
          <w:rFonts w:ascii="Arial" w:hAnsi="Arial" w:cs="Arial"/>
          <w:b/>
          <w:color w:val="006666"/>
          <w:sz w:val="24"/>
          <w:szCs w:val="24"/>
          <w:lang w:val="fr-FR"/>
        </w:rPr>
        <w:t xml:space="preserve">Titre de l’article : </w:t>
      </w:r>
      <w:sdt>
        <w:sdtPr>
          <w:rPr>
            <w:lang w:val="fr-FR"/>
          </w:rPr>
          <w:alias w:val="Titre de l'article"/>
          <w:tag w:val="Titre de l'article"/>
          <w:id w:val="1081874216"/>
          <w:placeholder>
            <w:docPart w:val="32913862831040139FC0E7D4752B2AC5"/>
          </w:placeholder>
          <w15:color w:val="FF0000"/>
          <w:text/>
        </w:sdtPr>
        <w:sdtContent>
          <w:r w:rsidR="004C7358" w:rsidRPr="004C7358">
            <w:rPr>
              <w:lang w:val="fr-FR"/>
            </w:rPr>
            <w:t>Vers une agriculture circulaire durable : quantification et projection des émissions des agroéquipements (1900-2050)</w:t>
          </w:r>
        </w:sdtContent>
      </w:sdt>
    </w:p>
    <w:p w14:paraId="598E604C" w14:textId="3B51D8EE" w:rsidR="00B869C2" w:rsidRPr="00D4444F" w:rsidRDefault="00B869C2" w:rsidP="00B869C2">
      <w:pPr>
        <w:spacing w:after="120" w:line="360" w:lineRule="auto"/>
        <w:rPr>
          <w:rFonts w:ascii="Arial" w:hAnsi="Arial" w:cs="Arial"/>
          <w:b/>
          <w:color w:val="006666"/>
          <w:sz w:val="24"/>
          <w:szCs w:val="24"/>
          <w:lang w:val="fr-FR"/>
        </w:rPr>
      </w:pPr>
      <w:r w:rsidRPr="00D4444F">
        <w:rPr>
          <w:rFonts w:ascii="Arial" w:hAnsi="Arial" w:cs="Arial"/>
          <w:b/>
          <w:color w:val="006666"/>
          <w:sz w:val="24"/>
          <w:szCs w:val="24"/>
          <w:lang w:val="fr-FR"/>
        </w:rPr>
        <w:t xml:space="preserve">Auteur(s) : </w:t>
      </w:r>
    </w:p>
    <w:p w14:paraId="6FB4CE4C" w14:textId="46E31113" w:rsidR="00B97526" w:rsidRPr="00B97526" w:rsidRDefault="00B97526" w:rsidP="00B97526">
      <w:pPr>
        <w:spacing w:after="0"/>
        <w:jc w:val="both"/>
        <w:rPr>
          <w:lang w:val="fr-FR"/>
        </w:rPr>
      </w:pPr>
      <w:r w:rsidRPr="00B97526">
        <w:rPr>
          <w:vertAlign w:val="superscript"/>
          <w:lang w:val="fr-FR"/>
        </w:rPr>
        <w:t>1</w:t>
      </w:r>
      <w:r w:rsidRPr="00B97526">
        <w:rPr>
          <w:lang w:val="fr-FR"/>
        </w:rPr>
        <w:t xml:space="preserve"> </w:t>
      </w:r>
      <w:sdt>
        <w:sdtPr>
          <w:alias w:val="Contact principal"/>
          <w:tag w:val="Contact principal"/>
          <w:id w:val="-1757748236"/>
          <w:placeholder>
            <w:docPart w:val="53F3A32CEA3640028F78E64B3DE05519"/>
          </w:placeholder>
          <w15:color w:val="FF0000"/>
          <w:text/>
        </w:sdtPr>
        <w:sdtContent>
          <w:r w:rsidR="004C7358" w:rsidRPr="004C7358">
            <w:t>IKRAM ABDOUTTALIB (Axema)</w:t>
          </w:r>
        </w:sdtContent>
      </w:sdt>
    </w:p>
    <w:p w14:paraId="065B2656" w14:textId="1F4DFECE" w:rsidR="00B97526" w:rsidRPr="002C14FB" w:rsidRDefault="00B97526" w:rsidP="00B97526">
      <w:pPr>
        <w:spacing w:after="0"/>
        <w:jc w:val="both"/>
        <w:rPr>
          <w:lang w:val="fr-FR"/>
        </w:rPr>
      </w:pPr>
      <w:r w:rsidRPr="002C14FB">
        <w:rPr>
          <w:vertAlign w:val="superscript"/>
          <w:lang w:val="fr-FR"/>
        </w:rPr>
        <w:t xml:space="preserve">2 </w:t>
      </w:r>
      <w:sdt>
        <w:sdtPr>
          <w:alias w:val="Co-auteur"/>
          <w:tag w:val="Co-auteur"/>
          <w:id w:val="1820999239"/>
          <w:placeholder>
            <w:docPart w:val="4EF308A4C4DD4B218C053E142C24B3D4"/>
          </w:placeholder>
          <w15:color w:val="FF0000"/>
          <w:text/>
        </w:sdtPr>
        <w:sdtContent>
          <w:r w:rsidR="004C7358">
            <w:t>Laurent DE BUYER (Axema)</w:t>
          </w:r>
        </w:sdtContent>
      </w:sdt>
    </w:p>
    <w:p w14:paraId="71DA53EE" w14:textId="0B546C86" w:rsidR="00B97526" w:rsidRPr="004D2299" w:rsidRDefault="00B97526" w:rsidP="00B97526">
      <w:pPr>
        <w:spacing w:after="0"/>
        <w:jc w:val="both"/>
        <w:rPr>
          <w:sz w:val="32"/>
          <w:szCs w:val="32"/>
          <w:vertAlign w:val="superscript"/>
          <w:lang w:val="fr-FR"/>
        </w:rPr>
      </w:pPr>
      <w:r w:rsidRPr="00806511">
        <w:rPr>
          <w:vertAlign w:val="superscript"/>
          <w:lang w:val="fr-FR"/>
        </w:rPr>
        <w:t xml:space="preserve">3 </w:t>
      </w:r>
      <w:sdt>
        <w:sdtPr>
          <w:alias w:val="Co-auteur"/>
          <w:tag w:val="Co-auteur"/>
          <w:id w:val="-444769995"/>
          <w:placeholder>
            <w:docPart w:val="D176E0D64ECC4F278DA9B2E150DBC6B6"/>
          </w:placeholder>
          <w15:color w:val="FF0000"/>
          <w:text/>
        </w:sdtPr>
        <w:sdtContent>
          <w:r w:rsidR="004C7358">
            <w:t>David Targy (Axema)</w:t>
          </w:r>
        </w:sdtContent>
      </w:sdt>
    </w:p>
    <w:p w14:paraId="38413089" w14:textId="5B522311" w:rsidR="00B97526" w:rsidRDefault="00B97526" w:rsidP="00B97526">
      <w:pPr>
        <w:spacing w:after="0" w:line="240" w:lineRule="auto"/>
        <w:jc w:val="both"/>
        <w:rPr>
          <w:color w:val="FF0000"/>
          <w:lang w:val="fr-FR"/>
        </w:rPr>
      </w:pPr>
    </w:p>
    <w:p w14:paraId="28901A68" w14:textId="704741FD" w:rsidR="00B97526" w:rsidRPr="00B97526" w:rsidRDefault="00B97526" w:rsidP="00B869C2">
      <w:pPr>
        <w:jc w:val="both"/>
        <w:rPr>
          <w:rFonts w:ascii="Arial" w:hAnsi="Arial" w:cs="Arial"/>
          <w:b/>
          <w:color w:val="006666"/>
          <w:sz w:val="24"/>
          <w:szCs w:val="24"/>
          <w:lang w:val="fr-FR"/>
        </w:rPr>
      </w:pPr>
    </w:p>
    <w:p w14:paraId="1FDBFD8E" w14:textId="77777777" w:rsidR="00B869C2" w:rsidRPr="00B97526" w:rsidRDefault="00B869C2" w:rsidP="00B869C2">
      <w:pPr>
        <w:jc w:val="both"/>
        <w:rPr>
          <w:rFonts w:ascii="Arial" w:hAnsi="Arial" w:cs="Arial"/>
          <w:b/>
          <w:color w:val="4EA72E" w:themeColor="accent6"/>
          <w:sz w:val="24"/>
          <w:szCs w:val="24"/>
          <w:lang w:val="fr-FR"/>
        </w:rPr>
      </w:pPr>
      <w:r w:rsidRPr="00B97526">
        <w:rPr>
          <w:rFonts w:ascii="Arial" w:hAnsi="Arial" w:cs="Arial"/>
          <w:b/>
          <w:color w:val="006666"/>
          <w:sz w:val="24"/>
          <w:szCs w:val="24"/>
          <w:lang w:val="fr-FR"/>
        </w:rPr>
        <w:t>Mots clés :</w:t>
      </w:r>
      <w:r w:rsidRPr="00B97526">
        <w:rPr>
          <w:b/>
          <w:color w:val="006666"/>
          <w:sz w:val="24"/>
          <w:szCs w:val="24"/>
          <w:lang w:val="fr-FR"/>
        </w:rPr>
        <w:t xml:space="preserve"> </w:t>
      </w:r>
      <w:sdt>
        <w:sdtPr>
          <w:alias w:val="Mots clés"/>
          <w:tag w:val="Mots clés"/>
          <w:id w:val="1480809082"/>
          <w:placeholder>
            <w:docPart w:val="A2BF1F3E20DC475489DD8441E3869AAD"/>
          </w:placeholder>
          <w15:color w:val="339966"/>
          <w:text/>
        </w:sdtPr>
        <w:sdtContent>
          <w:r w:rsidR="004C7358" w:rsidRPr="004C7358">
            <w:t>Émissions de gaz à effet de serre (GES), neutralité carbone, données d'immatriculations, énergies renouvelables, prospective, solutions décarbonées</w:t>
          </w:r>
        </w:sdtContent>
      </w:sdt>
    </w:p>
    <w:p w14:paraId="1D6292B4" w14:textId="77777777" w:rsidR="00E4409F" w:rsidRPr="00E019B6" w:rsidRDefault="00E4409F" w:rsidP="00B869C2">
      <w:pPr>
        <w:jc w:val="both"/>
        <w:rPr>
          <w:rFonts w:ascii="Arial" w:hAnsi="Arial" w:cs="Arial"/>
          <w:b/>
          <w:color w:val="006666"/>
          <w:sz w:val="24"/>
          <w:szCs w:val="24"/>
          <w:lang w:val="fr-FR"/>
        </w:rPr>
      </w:pPr>
    </w:p>
    <w:p w14:paraId="559AEDBB" w14:textId="03D4FFB6" w:rsidR="00B869C2" w:rsidRDefault="006C1F69" w:rsidP="00B869C2">
      <w:pPr>
        <w:jc w:val="both"/>
        <w:rPr>
          <w:rFonts w:ascii="Arial" w:hAnsi="Arial" w:cs="Arial"/>
          <w:b/>
          <w:color w:val="FF9900"/>
          <w:sz w:val="24"/>
          <w:szCs w:val="24"/>
          <w:lang w:val="fr-FR"/>
        </w:rPr>
      </w:pPr>
      <w:r>
        <w:rPr>
          <w:rFonts w:ascii="Arial" w:hAnsi="Arial" w:cs="Arial"/>
          <w:b/>
          <w:color w:val="006666"/>
          <w:sz w:val="24"/>
          <w:szCs w:val="24"/>
          <w:lang w:val="fr-FR"/>
        </w:rPr>
        <w:t>P</w:t>
      </w:r>
      <w:r w:rsidR="00B869C2" w:rsidRPr="00B97526">
        <w:rPr>
          <w:rFonts w:ascii="Arial" w:hAnsi="Arial" w:cs="Arial"/>
          <w:b/>
          <w:color w:val="006666"/>
          <w:sz w:val="24"/>
          <w:szCs w:val="24"/>
          <w:lang w:val="fr-FR"/>
        </w:rPr>
        <w:t xml:space="preserve">ublications ou présentations précédentes sur ce </w:t>
      </w:r>
      <w:r>
        <w:rPr>
          <w:rFonts w:ascii="Arial" w:hAnsi="Arial" w:cs="Arial"/>
          <w:b/>
          <w:color w:val="006666"/>
          <w:sz w:val="24"/>
          <w:szCs w:val="24"/>
          <w:lang w:val="fr-FR"/>
        </w:rPr>
        <w:t xml:space="preserve">même </w:t>
      </w:r>
      <w:r w:rsidR="00B869C2" w:rsidRPr="00B97526">
        <w:rPr>
          <w:rFonts w:ascii="Arial" w:hAnsi="Arial" w:cs="Arial"/>
          <w:b/>
          <w:color w:val="006666"/>
          <w:sz w:val="24"/>
          <w:szCs w:val="24"/>
          <w:lang w:val="fr-FR"/>
        </w:rPr>
        <w:t>sujet (le cas échéant)</w:t>
      </w:r>
      <w:r w:rsidR="00B97526">
        <w:rPr>
          <w:rFonts w:ascii="Arial" w:hAnsi="Arial" w:cs="Arial"/>
          <w:b/>
          <w:color w:val="006666"/>
          <w:sz w:val="24"/>
          <w:szCs w:val="24"/>
          <w:lang w:val="fr-FR"/>
        </w:rPr>
        <w:t xml:space="preserve"> </w:t>
      </w:r>
      <w:r w:rsidR="00B869C2" w:rsidRPr="00B97526">
        <w:rPr>
          <w:rFonts w:ascii="Arial" w:hAnsi="Arial" w:cs="Arial"/>
          <w:b/>
          <w:color w:val="006666"/>
          <w:sz w:val="24"/>
          <w:szCs w:val="24"/>
          <w:lang w:val="fr-FR"/>
        </w:rPr>
        <w:t>:</w:t>
      </w:r>
      <w:r w:rsidR="00B869C2" w:rsidRPr="00B97526">
        <w:rPr>
          <w:rFonts w:ascii="Arial" w:hAnsi="Arial" w:cs="Arial"/>
          <w:b/>
          <w:color w:val="FF9900"/>
          <w:sz w:val="24"/>
          <w:szCs w:val="24"/>
          <w:lang w:val="fr-FR"/>
        </w:rPr>
        <w:t xml:space="preserve"> </w:t>
      </w:r>
    </w:p>
    <w:sdt>
      <w:sdtPr>
        <w:rPr>
          <w:rStyle w:val="Style2"/>
        </w:rPr>
        <w:id w:val="-1943441031"/>
        <w:placeholder>
          <w:docPart w:val="35C24A9AF82649CDB4C59DC35C8F16F2"/>
        </w:placeholder>
        <w:showingPlcHdr/>
        <w:text w:multiLine="1"/>
      </w:sdtPr>
      <w:sdtEndPr>
        <w:rPr>
          <w:rStyle w:val="Policepardfaut"/>
          <w:rFonts w:ascii="Arial" w:hAnsi="Arial" w:cs="Arial"/>
          <w:bCs/>
          <w:sz w:val="22"/>
          <w:lang w:val="fr-FR"/>
        </w:rPr>
      </w:sdtEndPr>
      <w:sdtContent>
        <w:p w14:paraId="01F7E3BB" w14:textId="77777777" w:rsidR="00B97526" w:rsidRDefault="00B97526" w:rsidP="00B97526">
          <w:pPr>
            <w:jc w:val="both"/>
            <w:rPr>
              <w:rStyle w:val="Style2"/>
            </w:rPr>
          </w:pPr>
          <w:r w:rsidRPr="00891EC4">
            <w:rPr>
              <w:rStyle w:val="Textedelespacerserv"/>
              <w:color w:val="FF0000"/>
            </w:rPr>
            <w:t xml:space="preserve">Cliquez ici pour entrer </w:t>
          </w:r>
          <w:r w:rsidRPr="00891EC4">
            <w:rPr>
              <w:rStyle w:val="Textedelespacerserv"/>
              <w:color w:val="FF0000"/>
              <w:lang w:val="fr-FR"/>
            </w:rPr>
            <w:t>les détails</w:t>
          </w:r>
        </w:p>
      </w:sdtContent>
    </w:sdt>
    <w:p w14:paraId="26F71EA7" w14:textId="77777777" w:rsidR="00E4409F" w:rsidRDefault="00E4409F" w:rsidP="00B97526">
      <w:pPr>
        <w:jc w:val="both"/>
        <w:rPr>
          <w:rFonts w:ascii="Arial" w:hAnsi="Arial" w:cs="Arial"/>
          <w:b/>
          <w:color w:val="006666"/>
          <w:sz w:val="24"/>
          <w:szCs w:val="24"/>
          <w:lang w:val="fr-FR"/>
        </w:rPr>
      </w:pPr>
    </w:p>
    <w:p w14:paraId="7A0DC177" w14:textId="69A2D5F6" w:rsidR="00B97526" w:rsidRPr="001767B2" w:rsidRDefault="006C1F69" w:rsidP="00B97526">
      <w:pPr>
        <w:jc w:val="both"/>
        <w:rPr>
          <w:rFonts w:ascii="Arial" w:hAnsi="Arial" w:cs="Arial"/>
          <w:b/>
          <w:color w:val="006666"/>
          <w:sz w:val="24"/>
          <w:szCs w:val="24"/>
          <w:lang w:val="fr-FR"/>
        </w:rPr>
      </w:pPr>
      <w:r w:rsidRPr="001767B2">
        <w:rPr>
          <w:rFonts w:ascii="Arial" w:hAnsi="Arial" w:cs="Arial"/>
          <w:b/>
          <w:color w:val="006666"/>
          <w:sz w:val="24"/>
          <w:szCs w:val="24"/>
          <w:lang w:val="fr-FR"/>
        </w:rPr>
        <w:t>Acceptez-vous d’être contacté par le comité d’évaluation pour plus de précision sur votre proposition ?</w:t>
      </w:r>
    </w:p>
    <w:p w14:paraId="75DE272E" w14:textId="643A0739" w:rsidR="006C1F69" w:rsidRPr="006C1F69" w:rsidRDefault="006C1F69" w:rsidP="006C1F69">
      <w:pPr>
        <w:tabs>
          <w:tab w:val="left" w:pos="1875"/>
        </w:tabs>
        <w:spacing w:after="120" w:line="240" w:lineRule="auto"/>
        <w:jc w:val="both"/>
        <w:rPr>
          <w:rFonts w:ascii="Arial" w:hAnsi="Arial" w:cs="Arial"/>
          <w:b/>
          <w:color w:val="000000" w:themeColor="text1"/>
          <w:lang w:val="fr-FR"/>
        </w:rPr>
      </w:pPr>
      <w:r>
        <w:rPr>
          <w:rFonts w:ascii="Arial" w:hAnsi="Arial" w:cs="Arial"/>
          <w:b/>
          <w:color w:val="006666"/>
          <w:lang w:val="fr-FR"/>
        </w:rPr>
        <w:tab/>
      </w:r>
      <w:sdt>
        <w:sdtPr>
          <w:rPr>
            <w:rFonts w:ascii="Arial" w:hAnsi="Arial" w:cs="Arial"/>
            <w:b/>
            <w:color w:val="EE0000"/>
            <w:lang w:val="fr-FR"/>
          </w:rPr>
          <w:id w:val="1754085177"/>
          <w14:checkbox>
            <w14:checked w14:val="0"/>
            <w14:checkedState w14:val="2612" w14:font="MS Gothic"/>
            <w14:uncheckedState w14:val="2610" w14:font="MS Gothic"/>
          </w14:checkbox>
        </w:sdtPr>
        <w:sdtEndPr/>
        <w:sdtContent>
          <w:r w:rsidR="00E4409F">
            <w:rPr>
              <w:rFonts w:ascii="MS Gothic" w:eastAsia="MS Gothic" w:hAnsi="MS Gothic" w:cs="Arial" w:hint="eastAsia"/>
              <w:b/>
              <w:color w:val="EE0000"/>
              <w:lang w:val="fr-FR"/>
            </w:rPr>
            <w:t>☐</w:t>
          </w:r>
        </w:sdtContent>
      </w:sdt>
      <w:r w:rsidRPr="006C1F69">
        <w:rPr>
          <w:rFonts w:ascii="Arial" w:hAnsi="Arial" w:cs="Arial"/>
          <w:b/>
          <w:color w:val="000000" w:themeColor="text1"/>
          <w:lang w:val="fr-FR"/>
        </w:rPr>
        <w:t xml:space="preserve"> </w:t>
      </w:r>
      <w:r w:rsidR="00196FF0">
        <w:rPr>
          <w:rFonts w:ascii="Arial" w:hAnsi="Arial" w:cs="Arial"/>
          <w:b/>
          <w:color w:val="000000" w:themeColor="text1"/>
          <w:sz w:val="20"/>
          <w:szCs w:val="20"/>
          <w:lang w:val="fr-FR"/>
        </w:rPr>
        <w:t>NON</w:t>
      </w:r>
    </w:p>
    <w:p w14:paraId="7EE84215" w14:textId="5FEA5627" w:rsidR="00E4409F" w:rsidRPr="0051706F" w:rsidRDefault="006C1F69" w:rsidP="0051706F">
      <w:pPr>
        <w:tabs>
          <w:tab w:val="left" w:pos="1875"/>
        </w:tabs>
        <w:spacing w:after="240" w:line="240" w:lineRule="auto"/>
        <w:ind w:left="1416"/>
        <w:jc w:val="both"/>
        <w:rPr>
          <w:rFonts w:ascii="Arial" w:hAnsi="Arial" w:cs="Arial"/>
          <w:bCs/>
          <w:color w:val="000000" w:themeColor="text1"/>
          <w:sz w:val="20"/>
          <w:szCs w:val="20"/>
          <w:lang w:val="fr-FR"/>
        </w:rPr>
      </w:pPr>
      <w:r>
        <w:rPr>
          <w:rFonts w:ascii="Arial" w:hAnsi="Arial" w:cs="Arial"/>
          <w:b/>
          <w:color w:val="006666"/>
          <w:lang w:val="fr-FR"/>
        </w:rPr>
        <w:tab/>
      </w:r>
      <w:sdt>
        <w:sdtPr>
          <w:rPr>
            <w:rFonts w:ascii="Arial" w:hAnsi="Arial" w:cs="Arial"/>
            <w:b/>
            <w:color w:val="EE0000"/>
            <w:lang w:val="fr-FR"/>
          </w:rPr>
          <w:id w:val="-146275794"/>
          <w14:checkbox>
            <w14:checked w14:val="1"/>
            <w14:checkedState w14:val="2612" w14:font="MS Gothic"/>
            <w14:uncheckedState w14:val="2610" w14:font="MS Gothic"/>
          </w14:checkbox>
        </w:sdtPr>
        <w:sdtEndPr/>
        <w:sdtContent>
          <w:r w:rsidR="004C7358">
            <w:rPr>
              <w:rFonts w:ascii="MS Gothic" w:eastAsia="MS Gothic" w:hAnsi="MS Gothic" w:cs="Arial" w:hint="eastAsia"/>
              <w:b/>
              <w:color w:val="EE0000"/>
              <w:lang w:val="fr-FR"/>
            </w:rPr>
            <w:t>☒</w:t>
          </w:r>
        </w:sdtContent>
      </w:sdt>
      <w:r w:rsidRPr="006C1F69">
        <w:rPr>
          <w:rFonts w:ascii="Arial" w:hAnsi="Arial" w:cs="Arial"/>
          <w:b/>
          <w:color w:val="000000" w:themeColor="text1"/>
          <w:lang w:val="fr-FR"/>
        </w:rPr>
        <w:t xml:space="preserve"> </w:t>
      </w:r>
      <w:r w:rsidR="009E4B9A">
        <w:rPr>
          <w:rFonts w:ascii="Arial" w:hAnsi="Arial" w:cs="Arial"/>
          <w:b/>
          <w:color w:val="000000" w:themeColor="text1"/>
          <w:sz w:val="20"/>
          <w:szCs w:val="20"/>
          <w:lang w:val="fr-FR"/>
        </w:rPr>
        <w:t xml:space="preserve">OUI </w:t>
      </w:r>
      <w:r w:rsidR="009E4B9A">
        <w:rPr>
          <w:rFonts w:ascii="Arial" w:hAnsi="Arial" w:cs="Arial"/>
          <w:b/>
          <w:color w:val="000000" w:themeColor="text1"/>
          <w:sz w:val="20"/>
          <w:szCs w:val="20"/>
          <w:lang w:val="fr-FR"/>
        </w:rPr>
        <w:tab/>
      </w:r>
      <w:r w:rsidR="009E4B9A">
        <w:rPr>
          <w:rFonts w:ascii="Arial" w:hAnsi="Arial" w:cs="Arial"/>
          <w:bCs/>
          <w:color w:val="000000" w:themeColor="text1"/>
          <w:sz w:val="20"/>
          <w:szCs w:val="20"/>
          <w:lang w:val="fr-FR"/>
        </w:rPr>
        <w:t xml:space="preserve">Contact </w:t>
      </w:r>
      <w:r w:rsidR="009E4B9A" w:rsidRPr="009E4B9A">
        <w:rPr>
          <w:rFonts w:ascii="Arial" w:hAnsi="Arial" w:cs="Arial"/>
          <w:bCs/>
          <w:color w:val="000000" w:themeColor="text1"/>
          <w:sz w:val="20"/>
          <w:szCs w:val="20"/>
          <w:lang w:val="fr-FR"/>
        </w:rPr>
        <w:t xml:space="preserve">: </w:t>
      </w:r>
      <w:sdt>
        <w:sdtPr>
          <w:rPr>
            <w:rFonts w:ascii="Arial" w:hAnsi="Arial" w:cs="Arial"/>
            <w:bCs/>
            <w:color w:val="000000" w:themeColor="text1"/>
            <w:sz w:val="20"/>
            <w:szCs w:val="20"/>
            <w:lang w:val="fr-FR"/>
          </w:rPr>
          <w:id w:val="2052956400"/>
          <w:placeholder>
            <w:docPart w:val="FA6CDD0DB9C543D69B25BF800999265A"/>
          </w:placeholder>
        </w:sdtPr>
        <w:sdtEndPr/>
        <w:sdtContent>
          <w:r w:rsidR="004C7358">
            <w:rPr>
              <w:rFonts w:ascii="Arial" w:hAnsi="Arial" w:cs="Arial"/>
              <w:bCs/>
              <w:color w:val="000000" w:themeColor="text1"/>
              <w:sz w:val="20"/>
              <w:szCs w:val="20"/>
              <w:lang w:val="fr-FR"/>
            </w:rPr>
            <w:t>i.abdoutalib@axema.fr</w:t>
          </w:r>
        </w:sdtContent>
      </w:sdt>
      <w:r w:rsidR="0051706F">
        <w:rPr>
          <w:rFonts w:ascii="Arial" w:hAnsi="Arial" w:cs="Arial"/>
          <w:bCs/>
          <w:color w:val="000000" w:themeColor="text1"/>
          <w:sz w:val="20"/>
          <w:szCs w:val="20"/>
          <w:lang w:val="fr-FR"/>
        </w:rPr>
        <w:t xml:space="preserve">         </w:t>
      </w:r>
      <w:sdt>
        <w:sdtPr>
          <w:rPr>
            <w:rFonts w:ascii="Arial" w:hAnsi="Arial" w:cs="Arial"/>
            <w:bCs/>
            <w:color w:val="000000" w:themeColor="text1"/>
            <w:sz w:val="20"/>
            <w:szCs w:val="20"/>
            <w:lang w:val="fr-FR"/>
          </w:rPr>
          <w:id w:val="1043633015"/>
          <w:placeholder>
            <w:docPart w:val="B20F098A6DB84C50A241C1E823E30F74"/>
          </w:placeholder>
        </w:sdtPr>
        <w:sdtEndPr>
          <w:rPr>
            <w:b/>
            <w:bCs w:val="0"/>
            <w:sz w:val="24"/>
            <w:szCs w:val="24"/>
          </w:rPr>
        </w:sdtEndPr>
        <w:sdtContent>
          <w:r w:rsidR="004C7358" w:rsidRPr="004C7358">
            <w:rPr>
              <w:rFonts w:ascii="Arial" w:hAnsi="Arial" w:cs="Arial"/>
              <w:bCs/>
              <w:color w:val="000000" w:themeColor="text1"/>
              <w:sz w:val="20"/>
              <w:szCs w:val="20"/>
              <w:lang w:val="fr-FR"/>
            </w:rPr>
            <w:t>01 42 12 85 90</w:t>
          </w:r>
        </w:sdtContent>
      </w:sdt>
    </w:p>
    <w:p w14:paraId="712A326E" w14:textId="77777777" w:rsidR="009E4B9A" w:rsidRDefault="009E4B9A" w:rsidP="00B97526">
      <w:pPr>
        <w:jc w:val="both"/>
        <w:rPr>
          <w:rFonts w:ascii="Arial" w:hAnsi="Arial" w:cs="Arial"/>
          <w:b/>
          <w:color w:val="006666"/>
          <w:sz w:val="24"/>
          <w:szCs w:val="24"/>
          <w:lang w:val="fr-FR"/>
        </w:rPr>
      </w:pPr>
    </w:p>
    <w:p w14:paraId="52DA01AA" w14:textId="53153F4C" w:rsidR="006C1F69" w:rsidRDefault="006C1F69" w:rsidP="00B97526">
      <w:pPr>
        <w:jc w:val="both"/>
        <w:rPr>
          <w:rFonts w:ascii="Arial" w:hAnsi="Arial" w:cs="Arial"/>
          <w:b/>
          <w:color w:val="006666"/>
          <w:sz w:val="24"/>
          <w:szCs w:val="24"/>
          <w:lang w:val="fr-FR"/>
        </w:rPr>
      </w:pPr>
      <w:r>
        <w:rPr>
          <w:rFonts w:ascii="Arial" w:hAnsi="Arial" w:cs="Arial"/>
          <w:b/>
          <w:color w:val="006666"/>
          <w:sz w:val="24"/>
          <w:szCs w:val="24"/>
          <w:lang w:val="fr-FR"/>
        </w:rPr>
        <w:t>Evaluez la complexité / technicité de votre communication</w:t>
      </w:r>
      <w:r w:rsidR="001767B2">
        <w:rPr>
          <w:rFonts w:ascii="Arial" w:hAnsi="Arial" w:cs="Arial"/>
          <w:b/>
          <w:color w:val="006666"/>
          <w:sz w:val="24"/>
          <w:szCs w:val="24"/>
          <w:lang w:val="fr-FR"/>
        </w:rPr>
        <w:t> :</w:t>
      </w:r>
    </w:p>
    <w:p w14:paraId="3A2E0840" w14:textId="3A29AC95" w:rsidR="006C1F69" w:rsidRPr="00E4409F" w:rsidRDefault="00C01CBE" w:rsidP="001767B2">
      <w:pPr>
        <w:jc w:val="both"/>
        <w:rPr>
          <w:rFonts w:ascii="Arial" w:hAnsi="Arial" w:cs="Arial"/>
          <w:bCs/>
          <w:i/>
          <w:iCs/>
          <w:sz w:val="18"/>
          <w:szCs w:val="18"/>
          <w:lang w:val="fr-FR"/>
        </w:rPr>
      </w:pPr>
      <w:sdt>
        <w:sdtPr>
          <w:rPr>
            <w:rStyle w:val="Textedelespacerserv"/>
            <w:color w:val="FF0000"/>
          </w:rPr>
          <w:alias w:val="Niveau de complexité"/>
          <w:tag w:val="Niveau de complexité"/>
          <w:id w:val="7734134"/>
          <w:placeholder>
            <w:docPart w:val="DefaultPlaceholder_-1854013438"/>
          </w:placeholder>
          <w15:color w:val="339966"/>
          <w:comboBox>
            <w:listItem w:value="Choisissez un élément."/>
            <w:listItem w:displayText="1" w:value="1"/>
            <w:listItem w:displayText="2" w:value="2"/>
            <w:listItem w:displayText="3" w:value="3"/>
            <w:listItem w:displayText="4" w:value="4"/>
            <w:listItem w:displayText="5" w:value="5"/>
          </w:comboBox>
        </w:sdtPr>
        <w:sdtEndPr>
          <w:rPr>
            <w:rStyle w:val="Textedelespacerserv"/>
          </w:rPr>
        </w:sdtEndPr>
        <w:sdtContent>
          <w:r w:rsidR="004C7358">
            <w:rPr>
              <w:rStyle w:val="Textedelespacerserv"/>
              <w:color w:val="FF0000"/>
            </w:rPr>
            <w:t>2</w:t>
          </w:r>
        </w:sdtContent>
      </w:sdt>
      <w:r w:rsidR="001767B2">
        <w:rPr>
          <w:rFonts w:ascii="Arial" w:hAnsi="Arial" w:cs="Arial"/>
          <w:bCs/>
          <w:color w:val="EE0000"/>
          <w:sz w:val="20"/>
          <w:szCs w:val="20"/>
          <w:lang w:val="fr-FR"/>
        </w:rPr>
        <w:t xml:space="preserve">      </w:t>
      </w:r>
      <w:r w:rsidR="001767B2" w:rsidRPr="00E4409F">
        <w:rPr>
          <w:rFonts w:ascii="Arial" w:hAnsi="Arial" w:cs="Arial"/>
          <w:bCs/>
          <w:i/>
          <w:iCs/>
          <w:sz w:val="20"/>
          <w:szCs w:val="20"/>
          <w:lang w:val="fr-FR"/>
        </w:rPr>
        <w:t xml:space="preserve">(1 </w:t>
      </w:r>
      <w:r w:rsidR="00E4409F">
        <w:rPr>
          <w:rFonts w:ascii="Arial" w:hAnsi="Arial" w:cs="Arial"/>
          <w:bCs/>
          <w:i/>
          <w:iCs/>
          <w:sz w:val="20"/>
          <w:szCs w:val="20"/>
          <w:lang w:val="fr-FR"/>
        </w:rPr>
        <w:t xml:space="preserve">= </w:t>
      </w:r>
      <w:r w:rsidR="001767B2" w:rsidRPr="00E4409F">
        <w:rPr>
          <w:rFonts w:ascii="Arial" w:hAnsi="Arial" w:cs="Arial"/>
          <w:bCs/>
          <w:i/>
          <w:iCs/>
          <w:sz w:val="20"/>
          <w:szCs w:val="20"/>
          <w:lang w:val="fr-FR"/>
        </w:rPr>
        <w:t xml:space="preserve">abordable par tous </w:t>
      </w:r>
      <w:r w:rsidR="00E4409F">
        <w:rPr>
          <w:rFonts w:ascii="Arial" w:hAnsi="Arial" w:cs="Arial"/>
          <w:bCs/>
          <w:i/>
          <w:iCs/>
          <w:sz w:val="20"/>
          <w:szCs w:val="20"/>
          <w:lang w:val="fr-FR"/>
        </w:rPr>
        <w:t>/</w:t>
      </w:r>
      <w:r w:rsidR="001767B2" w:rsidRPr="00E4409F">
        <w:rPr>
          <w:rFonts w:ascii="Arial" w:hAnsi="Arial" w:cs="Arial"/>
          <w:bCs/>
          <w:i/>
          <w:iCs/>
          <w:sz w:val="20"/>
          <w:szCs w:val="20"/>
          <w:lang w:val="fr-FR"/>
        </w:rPr>
        <w:t xml:space="preserve"> 5 </w:t>
      </w:r>
      <w:r w:rsidR="00E4409F">
        <w:rPr>
          <w:rFonts w:ascii="Arial" w:hAnsi="Arial" w:cs="Arial"/>
          <w:bCs/>
          <w:i/>
          <w:iCs/>
          <w:sz w:val="20"/>
          <w:szCs w:val="20"/>
          <w:lang w:val="fr-FR"/>
        </w:rPr>
        <w:t xml:space="preserve">= </w:t>
      </w:r>
      <w:r w:rsidR="001767B2" w:rsidRPr="00E4409F">
        <w:rPr>
          <w:rFonts w:ascii="Arial" w:hAnsi="Arial" w:cs="Arial"/>
          <w:bCs/>
          <w:i/>
          <w:iCs/>
          <w:sz w:val="20"/>
          <w:szCs w:val="20"/>
          <w:lang w:val="fr-FR"/>
        </w:rPr>
        <w:t>hautement scientifique)</w:t>
      </w:r>
    </w:p>
    <w:p w14:paraId="1F4DC1B1" w14:textId="77777777" w:rsidR="001767B2" w:rsidRDefault="001767B2" w:rsidP="00B97526">
      <w:pPr>
        <w:jc w:val="both"/>
        <w:rPr>
          <w:rFonts w:ascii="Arial" w:hAnsi="Arial" w:cs="Arial"/>
          <w:b/>
          <w:color w:val="006666"/>
          <w:sz w:val="24"/>
          <w:szCs w:val="24"/>
          <w:lang w:val="fr-FR"/>
        </w:rPr>
      </w:pPr>
    </w:p>
    <w:p w14:paraId="6E7054DC" w14:textId="2F3C0E26" w:rsidR="00B97526" w:rsidRPr="00CA79DB" w:rsidRDefault="00B97526" w:rsidP="00E4409F">
      <w:pPr>
        <w:jc w:val="both"/>
        <w:rPr>
          <w:rStyle w:val="Style2"/>
        </w:rPr>
      </w:pPr>
      <w:r w:rsidRPr="00B97526">
        <w:rPr>
          <w:rFonts w:ascii="Arial" w:hAnsi="Arial" w:cs="Arial"/>
          <w:b/>
          <w:color w:val="006666"/>
          <w:sz w:val="24"/>
          <w:szCs w:val="24"/>
          <w:lang w:val="fr-FR"/>
        </w:rPr>
        <w:t xml:space="preserve">Résumé </w:t>
      </w:r>
      <w:r w:rsidRPr="00B97526">
        <w:rPr>
          <w:rFonts w:ascii="Arial" w:hAnsi="Arial" w:cs="Arial"/>
          <w:bCs/>
          <w:color w:val="006666"/>
          <w:sz w:val="24"/>
          <w:szCs w:val="24"/>
          <w:lang w:val="fr-FR"/>
        </w:rPr>
        <w:t xml:space="preserve">(moins de </w:t>
      </w:r>
      <w:r w:rsidRPr="00B97526">
        <w:rPr>
          <w:rFonts w:ascii="Arial" w:hAnsi="Arial" w:cs="Arial"/>
          <w:bCs/>
          <w:color w:val="006666"/>
          <w:sz w:val="24"/>
          <w:szCs w:val="24"/>
          <w:u w:val="single"/>
          <w:lang w:val="fr-FR"/>
        </w:rPr>
        <w:t>1000 mots</w:t>
      </w:r>
      <w:r w:rsidRPr="00B97526">
        <w:rPr>
          <w:rFonts w:ascii="Arial" w:hAnsi="Arial" w:cs="Arial"/>
          <w:bCs/>
          <w:color w:val="006666"/>
          <w:sz w:val="24"/>
          <w:szCs w:val="24"/>
          <w:lang w:val="fr-FR"/>
        </w:rPr>
        <w:t>)</w:t>
      </w:r>
      <w:r w:rsidRPr="00B97526">
        <w:rPr>
          <w:rFonts w:ascii="Arial" w:hAnsi="Arial" w:cs="Arial"/>
          <w:b/>
          <w:color w:val="006666"/>
          <w:sz w:val="24"/>
          <w:szCs w:val="24"/>
          <w:lang w:val="fr-FR"/>
        </w:rPr>
        <w:t xml:space="preserve"> : </w:t>
      </w:r>
    </w:p>
    <w:sdt>
      <w:sdtPr>
        <w:rPr>
          <w:rStyle w:val="Style3"/>
        </w:rPr>
        <w:id w:val="-1968659932"/>
        <w:lock w:val="sdtLocked"/>
        <w:placeholder>
          <w:docPart w:val="5A4C2A4C6C994B32A843DAD85211F9DB"/>
        </w:placeholder>
      </w:sdtPr>
      <w:sdtEndPr>
        <w:rPr>
          <w:rStyle w:val="Policepardfaut"/>
          <w:rFonts w:ascii="Arial" w:hAnsi="Arial" w:cs="Arial"/>
          <w:b/>
          <w:color w:val="006666"/>
          <w:sz w:val="22"/>
        </w:rPr>
      </w:sdtEndPr>
      <w:sdtContent>
        <w:p w14:paraId="6A68EB46" w14:textId="77777777" w:rsidR="004C7358" w:rsidRDefault="004C7358" w:rsidP="004C7358">
          <w:pPr>
            <w:pStyle w:val="Default"/>
            <w:jc w:val="both"/>
            <w:rPr>
              <w:rStyle w:val="Style2"/>
            </w:rPr>
          </w:pPr>
          <w:r w:rsidRPr="003F08A2">
            <w:rPr>
              <w:rStyle w:val="Style2"/>
            </w:rPr>
            <w:t xml:space="preserve">À la croisée de nombreux enjeux, la production agricole mondiale a considérablement augmenté depuis 1960. Cependant, l'empreinte carbone du secteur de l’agriculture représente environ un cinquième des émissions mondiales de gaz à effet de serre (GES). Ces émissions proviennent à 48 % de l’élevage, à 41 % des cultures, et à 11 % des machines </w:t>
          </w:r>
          <w:r w:rsidRPr="003F08A2">
            <w:rPr>
              <w:rStyle w:val="Style2"/>
            </w:rPr>
            <w:lastRenderedPageBreak/>
            <w:t>agricoles. En France, en 2019, le secteur agricole a contribué à hauteur de 19 % des émissions nationales de GES, se classant ainsi comme le deuxième poste d’émissions du pays. Ces émissions se composent de 38 millions de tonnes équivalent CO2 (MtCO2e) de méthane (CH4), de 36 MtCO2e de protoxyde d'azote (N2O) et de 12 Mt de dioxyde de carbone (CO2) (1).</w:t>
          </w:r>
        </w:p>
        <w:p w14:paraId="5616C088" w14:textId="77777777" w:rsidR="004C7358" w:rsidRPr="003F08A2" w:rsidRDefault="004C7358" w:rsidP="004C7358">
          <w:pPr>
            <w:pStyle w:val="Default"/>
            <w:jc w:val="both"/>
            <w:rPr>
              <w:rStyle w:val="Style2"/>
            </w:rPr>
          </w:pPr>
        </w:p>
        <w:p w14:paraId="41E51505" w14:textId="77777777" w:rsidR="004C7358" w:rsidRDefault="004C7358" w:rsidP="004C7358">
          <w:pPr>
            <w:pStyle w:val="Default"/>
            <w:jc w:val="both"/>
            <w:rPr>
              <w:rStyle w:val="Style2"/>
            </w:rPr>
          </w:pPr>
          <w:r w:rsidRPr="003F08A2">
            <w:rPr>
              <w:rStyle w:val="Style2"/>
            </w:rPr>
            <w:t>La stratégie nationale bas-carbone (SNBC), instaurée par la loi du 17 août 2015 relative à la transition énergétique pour la croissance verte, sert de feuille de route pour la politique française d’atténuation du changement climatique. La SNBC 2, inscrite dans la loi du 8 novembre 2019 relative à l’énergie et au climat, fixe l’objectif de neutralité carbone pour 2050. La SNBC vise une réduction de moitié des émissions du secteur agricole entre 1990 et 2050 (-46 % entre 2015 et 2050 et -18 % entre 2015 et 2030) (2).</w:t>
          </w:r>
          <w:r>
            <w:rPr>
              <w:rStyle w:val="Style2"/>
            </w:rPr>
            <w:t xml:space="preserve"> </w:t>
          </w:r>
        </w:p>
        <w:p w14:paraId="0C644513" w14:textId="77777777" w:rsidR="004C7358" w:rsidRDefault="004C7358" w:rsidP="004C7358">
          <w:pPr>
            <w:pStyle w:val="Default"/>
            <w:jc w:val="both"/>
            <w:rPr>
              <w:rStyle w:val="Style2"/>
            </w:rPr>
          </w:pPr>
          <w:r w:rsidRPr="003E5725">
            <w:rPr>
              <w:rStyle w:val="Style2"/>
            </w:rPr>
            <w:t>Selon Axema, le parc actuel de machines agricoles motorisées compte environ 1,</w:t>
          </w:r>
          <w:r>
            <w:rPr>
              <w:rStyle w:val="Style2"/>
            </w:rPr>
            <w:t>5</w:t>
          </w:r>
          <w:r w:rsidRPr="003E5725">
            <w:rPr>
              <w:rStyle w:val="Style2"/>
            </w:rPr>
            <w:t xml:space="preserve"> million d'unités, avec environ 50 000 nouvelles unités vendues chaque année. Cela implique un renouvellement du parc par des machines neuves sur une période d'environ 30 ans. Le passage à des solutions décarbonées industrielles, soutenues par des carburants variés (e-fuels, hydrogène, électricité), nécessitera de 5 à 10 ans, tout en assurant une disponibilité sur l'ensemble des machines avec des prix du marché compatibles avec les machines thermiques actuelles, et sans impact significatif sur le revenu des agriculteurs, idéalement grâce à des subventions différenciées. </w:t>
          </w:r>
          <w:r>
            <w:rPr>
              <w:rStyle w:val="Style2"/>
            </w:rPr>
            <w:t>Cette</w:t>
          </w:r>
          <w:r w:rsidRPr="00F77FD8">
            <w:rPr>
              <w:rStyle w:val="Style2"/>
            </w:rPr>
            <w:t xml:space="preserve"> problématique se cristallise autour </w:t>
          </w:r>
          <w:r>
            <w:rPr>
              <w:rStyle w:val="Style2"/>
            </w:rPr>
            <w:t>des questions de recherche suivantes</w:t>
          </w:r>
          <w:r w:rsidRPr="00F77FD8">
            <w:rPr>
              <w:rStyle w:val="Style2"/>
            </w:rPr>
            <w:t xml:space="preserve"> : </w:t>
          </w:r>
          <w:r>
            <w:rPr>
              <w:rStyle w:val="Style2"/>
            </w:rPr>
            <w:t xml:space="preserve">Comment renouveler le </w:t>
          </w:r>
          <w:proofErr w:type="gramStart"/>
          <w:r>
            <w:rPr>
              <w:rStyle w:val="Style2"/>
            </w:rPr>
            <w:t>parc?</w:t>
          </w:r>
          <w:proofErr w:type="gramEnd"/>
          <w:r>
            <w:rPr>
              <w:rStyle w:val="Style2"/>
            </w:rPr>
            <w:t xml:space="preserve"> Par </w:t>
          </w:r>
          <w:proofErr w:type="gramStart"/>
          <w:r>
            <w:rPr>
              <w:rStyle w:val="Style2"/>
            </w:rPr>
            <w:t>q</w:t>
          </w:r>
          <w:r w:rsidRPr="00F77FD8">
            <w:rPr>
              <w:rStyle w:val="Style2"/>
            </w:rPr>
            <w:t>uels  moyens</w:t>
          </w:r>
          <w:proofErr w:type="gramEnd"/>
          <w:r w:rsidRPr="00F77FD8">
            <w:rPr>
              <w:rStyle w:val="Style2"/>
            </w:rPr>
            <w:t xml:space="preserve"> </w:t>
          </w:r>
          <w:proofErr w:type="gramStart"/>
          <w:r w:rsidRPr="00F77FD8">
            <w:rPr>
              <w:rStyle w:val="Style2"/>
            </w:rPr>
            <w:t xml:space="preserve">et </w:t>
          </w:r>
          <w:r>
            <w:rPr>
              <w:rStyle w:val="Style2"/>
            </w:rPr>
            <w:t xml:space="preserve"> quelles</w:t>
          </w:r>
          <w:proofErr w:type="gramEnd"/>
          <w:r>
            <w:rPr>
              <w:rStyle w:val="Style2"/>
            </w:rPr>
            <w:t xml:space="preserve"> </w:t>
          </w:r>
          <w:r w:rsidRPr="00F77FD8">
            <w:rPr>
              <w:rStyle w:val="Style2"/>
            </w:rPr>
            <w:t>les incitations gouvernementales</w:t>
          </w:r>
          <w:r>
            <w:rPr>
              <w:rStyle w:val="Style2"/>
            </w:rPr>
            <w:t xml:space="preserve"> seraient</w:t>
          </w:r>
          <w:r w:rsidRPr="00F77FD8">
            <w:rPr>
              <w:rStyle w:val="Style2"/>
            </w:rPr>
            <w:t xml:space="preserve"> nécessaires </w:t>
          </w:r>
          <w:r>
            <w:rPr>
              <w:rStyle w:val="Style2"/>
            </w:rPr>
            <w:t xml:space="preserve">pour y </w:t>
          </w:r>
          <w:proofErr w:type="gramStart"/>
          <w:r>
            <w:rPr>
              <w:rStyle w:val="Style2"/>
            </w:rPr>
            <w:t>parvenir?</w:t>
          </w:r>
          <w:proofErr w:type="gramEnd"/>
        </w:p>
        <w:p w14:paraId="7DBA9EB9" w14:textId="77777777" w:rsidR="004C7358" w:rsidRPr="003F08A2" w:rsidRDefault="004C7358" w:rsidP="004C7358">
          <w:pPr>
            <w:pStyle w:val="Default"/>
            <w:jc w:val="both"/>
            <w:rPr>
              <w:rStyle w:val="Style2"/>
            </w:rPr>
          </w:pPr>
        </w:p>
        <w:p w14:paraId="7B682194" w14:textId="77777777" w:rsidR="004C7358" w:rsidRPr="004C7358" w:rsidRDefault="004C7358" w:rsidP="004C7358">
          <w:pPr>
            <w:pStyle w:val="Default"/>
            <w:jc w:val="both"/>
            <w:rPr>
              <w:rStyle w:val="Style2"/>
              <w:b/>
              <w:bCs/>
            </w:rPr>
          </w:pPr>
          <w:r w:rsidRPr="004C7358">
            <w:rPr>
              <w:rStyle w:val="Style2"/>
              <w:b/>
              <w:bCs/>
            </w:rPr>
            <w:t>Objectif :</w:t>
          </w:r>
        </w:p>
        <w:p w14:paraId="64DD2D10" w14:textId="77777777" w:rsidR="004C7358" w:rsidRPr="003F08A2" w:rsidRDefault="004C7358" w:rsidP="004C7358">
          <w:pPr>
            <w:pStyle w:val="Default"/>
            <w:jc w:val="both"/>
            <w:rPr>
              <w:rStyle w:val="Style2"/>
            </w:rPr>
          </w:pPr>
        </w:p>
        <w:p w14:paraId="1416BA39" w14:textId="77777777" w:rsidR="004C7358" w:rsidRDefault="004C7358" w:rsidP="004C7358">
          <w:pPr>
            <w:pStyle w:val="Default"/>
            <w:jc w:val="both"/>
            <w:rPr>
              <w:rStyle w:val="Style2"/>
            </w:rPr>
          </w:pPr>
          <w:r w:rsidRPr="003E5725">
            <w:rPr>
              <w:rStyle w:val="Style2"/>
            </w:rPr>
            <w:t>L'objectif principal de cette étude est de quantifier le parc existant d'agroéquipements selon le type de matériel, la puissance et la technologie, ainsi que de mesurer les émissions annuelles de CO2, NOx et CO. Après avoir établi un historique du parc et de ses émissions de 1900 à 2023, un exercice de prospective sera réalisé. Cet exercice de prospective vise à aller au-delà des limites technologiques actuelles et à se projeter jusqu'en 2050, en explorant des solutions novatrices et en adoptant des approches avant-gardistes pour répondre aux défis futurs de l'agriculture.</w:t>
          </w:r>
        </w:p>
        <w:p w14:paraId="46F2D667" w14:textId="77777777" w:rsidR="004C7358" w:rsidRPr="003F08A2" w:rsidRDefault="004C7358" w:rsidP="004C7358">
          <w:pPr>
            <w:pStyle w:val="Default"/>
            <w:jc w:val="both"/>
            <w:rPr>
              <w:rStyle w:val="Style2"/>
            </w:rPr>
          </w:pPr>
        </w:p>
        <w:p w14:paraId="6D180202" w14:textId="77777777" w:rsidR="004C7358" w:rsidRPr="004C7358" w:rsidRDefault="004C7358" w:rsidP="004C7358">
          <w:pPr>
            <w:pStyle w:val="Default"/>
            <w:jc w:val="both"/>
            <w:rPr>
              <w:rStyle w:val="Style2"/>
              <w:b/>
              <w:bCs/>
            </w:rPr>
          </w:pPr>
          <w:r w:rsidRPr="004C7358">
            <w:rPr>
              <w:rStyle w:val="Style2"/>
              <w:b/>
              <w:bCs/>
            </w:rPr>
            <w:t>Méthodologie :</w:t>
          </w:r>
        </w:p>
        <w:p w14:paraId="4D1209B3" w14:textId="77777777" w:rsidR="004C7358" w:rsidRPr="003F08A2" w:rsidRDefault="004C7358" w:rsidP="004C7358">
          <w:pPr>
            <w:pStyle w:val="Default"/>
            <w:jc w:val="both"/>
            <w:rPr>
              <w:rStyle w:val="Style2"/>
            </w:rPr>
          </w:pPr>
        </w:p>
        <w:p w14:paraId="480B0559" w14:textId="77777777" w:rsidR="004C7358" w:rsidRDefault="004C7358" w:rsidP="004C7358">
          <w:pPr>
            <w:pStyle w:val="Default"/>
            <w:jc w:val="both"/>
            <w:rPr>
              <w:rStyle w:val="Style2"/>
            </w:rPr>
          </w:pPr>
          <w:r w:rsidRPr="00872D25">
            <w:rPr>
              <w:rStyle w:val="Style2"/>
            </w:rPr>
            <w:t>Pour cette étude, une base de données comprenant 1,5 million d'immatriculations couvrant la période de 1900 à 2023 est utilisée. Elle permet de réaliser une analyse statistique descriptive de l'évolution du parc par type de matériel et technologie, de calculer les émissions de CO2, NOx et CO, et d'effectuer une projection jusqu'à l'horizon 2050.</w:t>
          </w:r>
        </w:p>
        <w:p w14:paraId="69D901B1" w14:textId="77777777" w:rsidR="004C7358" w:rsidRPr="003F08A2" w:rsidRDefault="004C7358" w:rsidP="004C7358">
          <w:pPr>
            <w:pStyle w:val="Default"/>
            <w:jc w:val="both"/>
            <w:rPr>
              <w:rStyle w:val="Style2"/>
            </w:rPr>
          </w:pPr>
        </w:p>
        <w:p w14:paraId="4522E5C0" w14:textId="77777777" w:rsidR="004C7358" w:rsidRPr="004C7358" w:rsidRDefault="004C7358" w:rsidP="004C7358">
          <w:pPr>
            <w:pStyle w:val="Default"/>
            <w:jc w:val="both"/>
            <w:rPr>
              <w:rStyle w:val="Style2"/>
              <w:b/>
              <w:bCs/>
            </w:rPr>
          </w:pPr>
          <w:r w:rsidRPr="004C7358">
            <w:rPr>
              <w:rStyle w:val="Style2"/>
              <w:b/>
              <w:bCs/>
            </w:rPr>
            <w:t>Scénarios prospectifs :</w:t>
          </w:r>
        </w:p>
        <w:p w14:paraId="66D4D9A7" w14:textId="77777777" w:rsidR="004C7358" w:rsidRPr="003F08A2" w:rsidRDefault="004C7358" w:rsidP="004C7358">
          <w:pPr>
            <w:pStyle w:val="Default"/>
            <w:jc w:val="both"/>
            <w:rPr>
              <w:rStyle w:val="Style2"/>
            </w:rPr>
          </w:pPr>
        </w:p>
        <w:p w14:paraId="0EAED2E2" w14:textId="77777777" w:rsidR="004C7358" w:rsidRPr="003F08A2" w:rsidRDefault="004C7358" w:rsidP="004C7358">
          <w:pPr>
            <w:pStyle w:val="Default"/>
            <w:jc w:val="both"/>
            <w:rPr>
              <w:rStyle w:val="Style2"/>
            </w:rPr>
          </w:pPr>
          <w:r w:rsidRPr="003F08A2">
            <w:rPr>
              <w:rStyle w:val="Style2"/>
            </w:rPr>
            <w:t xml:space="preserve">Sur la base des données historiques et des facteurs clés identifiés, </w:t>
          </w:r>
          <w:r>
            <w:rPr>
              <w:rStyle w:val="Style2"/>
            </w:rPr>
            <w:t>des</w:t>
          </w:r>
          <w:r w:rsidRPr="003F08A2">
            <w:rPr>
              <w:rStyle w:val="Style2"/>
            </w:rPr>
            <w:t xml:space="preserve"> scénarios prospectifs seront élaborés. Ces scénarios comprennent des projections concernant l'évolution du parc et des émissions, en fonction de divers niveaux d'adoption des énergies </w:t>
          </w:r>
          <w:proofErr w:type="gramStart"/>
          <w:r w:rsidRPr="003F08A2">
            <w:rPr>
              <w:rStyle w:val="Style2"/>
            </w:rPr>
            <w:t>renouvelables,  des</w:t>
          </w:r>
          <w:proofErr w:type="gramEnd"/>
          <w:r w:rsidRPr="003F08A2">
            <w:rPr>
              <w:rStyle w:val="Style2"/>
            </w:rPr>
            <w:t xml:space="preserve"> politiques climatiques, et des changements comportementaux dans le secteur agricole.</w:t>
          </w:r>
        </w:p>
        <w:p w14:paraId="63DCDB33" w14:textId="6FD9BB4E" w:rsidR="004C7358" w:rsidRDefault="004C7358" w:rsidP="004C7358">
          <w:pPr>
            <w:pStyle w:val="Default"/>
            <w:jc w:val="both"/>
            <w:rPr>
              <w:rStyle w:val="Style2"/>
            </w:rPr>
          </w:pPr>
          <w:r w:rsidRPr="003F08A2">
            <w:rPr>
              <w:rStyle w:val="Style2"/>
            </w:rPr>
            <w:lastRenderedPageBreak/>
            <w:t>Un modèle de</w:t>
          </w:r>
          <w:r>
            <w:rPr>
              <w:rStyle w:val="Style2"/>
            </w:rPr>
            <w:t xml:space="preserve"> </w:t>
          </w:r>
          <w:r w:rsidRPr="003F08A2">
            <w:rPr>
              <w:rStyle w:val="Style2"/>
            </w:rPr>
            <w:t xml:space="preserve">simulation pour projeter les émissions futures dans chaque scénario sera développé. Ce modèle intégrera des variables économiques, technologiques et sociales afin d'estimer l'impact potentiel de différents facteurs sur les émissions de </w:t>
          </w:r>
          <w:r>
            <w:rPr>
              <w:rStyle w:val="Style2"/>
            </w:rPr>
            <w:t>GES</w:t>
          </w:r>
          <w:r w:rsidRPr="003F08A2">
            <w:rPr>
              <w:rStyle w:val="Style2"/>
            </w:rPr>
            <w:t>.</w:t>
          </w:r>
        </w:p>
        <w:p w14:paraId="2AD22F16" w14:textId="77777777" w:rsidR="004C7358" w:rsidRPr="003F08A2" w:rsidRDefault="004C7358" w:rsidP="004C7358">
          <w:pPr>
            <w:pStyle w:val="Default"/>
            <w:jc w:val="both"/>
            <w:rPr>
              <w:rStyle w:val="Style2"/>
            </w:rPr>
          </w:pPr>
        </w:p>
        <w:p w14:paraId="5C65269F" w14:textId="77777777" w:rsidR="004C7358" w:rsidRPr="004C7358" w:rsidRDefault="004C7358" w:rsidP="004C7358">
          <w:pPr>
            <w:pStyle w:val="Default"/>
            <w:jc w:val="both"/>
            <w:rPr>
              <w:rStyle w:val="Style2"/>
              <w:b/>
              <w:bCs/>
            </w:rPr>
          </w:pPr>
          <w:r w:rsidRPr="004C7358">
            <w:rPr>
              <w:rStyle w:val="Style2"/>
              <w:b/>
              <w:bCs/>
            </w:rPr>
            <w:t>Conclusion :</w:t>
          </w:r>
        </w:p>
        <w:p w14:paraId="2F87947A" w14:textId="77777777" w:rsidR="004C7358" w:rsidRPr="003F08A2" w:rsidRDefault="004C7358" w:rsidP="004C7358">
          <w:pPr>
            <w:pStyle w:val="Default"/>
            <w:jc w:val="both"/>
            <w:rPr>
              <w:rStyle w:val="Style2"/>
            </w:rPr>
          </w:pPr>
        </w:p>
        <w:p w14:paraId="7F57E9AD" w14:textId="77777777" w:rsidR="004C7358" w:rsidRPr="00CA79DB" w:rsidRDefault="004C7358" w:rsidP="004C7358">
          <w:pPr>
            <w:pStyle w:val="Default"/>
            <w:jc w:val="both"/>
            <w:rPr>
              <w:rStyle w:val="Style2"/>
            </w:rPr>
          </w:pPr>
          <w:r w:rsidRPr="003E5725">
            <w:rPr>
              <w:rStyle w:val="Style2"/>
            </w:rPr>
            <w:t>En synthèse, cette étude vise à fournir une quantification précise des émissions annuelles de CO2, NOx et CO pour chaque famille d'automoteurs, ainsi qu'à projeter leur évolution future jusqu'en 2050 à travers des scénarios prospectifs. Ces analyses permettront d'orienter les décisions politiques et stratégiques pour atteindre les objectifs de réduction des émissions, tout en prenant en compte l'évolution du parc des véhicules agricoles, afin d'améliorer la qualité de l'air et la santé publique.</w:t>
          </w:r>
        </w:p>
        <w:p w14:paraId="363803D3" w14:textId="6AAC9E7C" w:rsidR="00B97526" w:rsidRDefault="00C01CBE" w:rsidP="004C7358">
          <w:pPr>
            <w:jc w:val="both"/>
            <w:rPr>
              <w:rStyle w:val="Style3"/>
              <w:lang w:val="fr-FR"/>
            </w:rPr>
          </w:pPr>
        </w:p>
      </w:sdtContent>
    </w:sdt>
    <w:p w14:paraId="115E2964" w14:textId="77777777" w:rsidR="00D4444F" w:rsidRDefault="00D4444F" w:rsidP="00B97526">
      <w:pPr>
        <w:jc w:val="both"/>
        <w:rPr>
          <w:rStyle w:val="Style3"/>
          <w:lang w:val="fr-FR"/>
        </w:rPr>
      </w:pPr>
    </w:p>
    <w:p w14:paraId="4FF70288" w14:textId="5228F76B" w:rsidR="00D4444F" w:rsidRDefault="00D4444F">
      <w:pPr>
        <w:spacing w:after="160" w:line="278" w:lineRule="auto"/>
        <w:rPr>
          <w:rStyle w:val="Style3"/>
          <w:lang w:val="fr-FR"/>
        </w:rPr>
      </w:pPr>
      <w:r>
        <w:rPr>
          <w:rStyle w:val="Style3"/>
          <w:lang w:val="fr-FR"/>
        </w:rPr>
        <w:br w:type="page"/>
      </w:r>
    </w:p>
    <w:p w14:paraId="323D2CCC" w14:textId="77777777" w:rsidR="00D4444F" w:rsidRDefault="00D4444F" w:rsidP="00D4444F">
      <w:pPr>
        <w:spacing w:after="120" w:line="360" w:lineRule="auto"/>
        <w:jc w:val="center"/>
        <w:rPr>
          <w:b/>
          <w:bCs/>
          <w:sz w:val="32"/>
          <w:szCs w:val="32"/>
          <w:lang w:val="fr-FR"/>
        </w:rPr>
      </w:pPr>
    </w:p>
    <w:p w14:paraId="2A412D72" w14:textId="3EA20638" w:rsidR="00D4444F" w:rsidRPr="00274FDE" w:rsidRDefault="00D4444F" w:rsidP="00164DE1">
      <w:pPr>
        <w:pBdr>
          <w:top w:val="single" w:sz="4" w:space="1" w:color="auto"/>
          <w:left w:val="single" w:sz="4" w:space="4" w:color="auto"/>
          <w:bottom w:val="single" w:sz="4" w:space="1" w:color="auto"/>
          <w:right w:val="single" w:sz="4" w:space="4" w:color="auto"/>
        </w:pBdr>
        <w:spacing w:after="120" w:line="360" w:lineRule="auto"/>
        <w:jc w:val="center"/>
        <w:rPr>
          <w:b/>
          <w:bCs/>
          <w:sz w:val="32"/>
          <w:szCs w:val="32"/>
          <w:lang w:val="en-US"/>
        </w:rPr>
      </w:pPr>
      <w:r w:rsidRPr="00274FDE">
        <w:rPr>
          <w:b/>
          <w:bCs/>
          <w:sz w:val="32"/>
          <w:szCs w:val="32"/>
          <w:lang w:val="en-US"/>
        </w:rPr>
        <w:t>Abstract in English</w:t>
      </w:r>
    </w:p>
    <w:p w14:paraId="2179499B" w14:textId="77777777" w:rsidR="00D4444F" w:rsidRPr="00274FDE" w:rsidRDefault="00D4444F" w:rsidP="00D4444F">
      <w:pPr>
        <w:jc w:val="both"/>
        <w:rPr>
          <w:rFonts w:ascii="Arial" w:hAnsi="Arial" w:cs="Arial"/>
          <w:b/>
          <w:color w:val="006666"/>
          <w:sz w:val="24"/>
          <w:szCs w:val="24"/>
          <w:lang w:val="en-US"/>
        </w:rPr>
      </w:pPr>
    </w:p>
    <w:p w14:paraId="450974F5" w14:textId="22C32771" w:rsidR="00D4444F" w:rsidRPr="00D4444F" w:rsidRDefault="00D4444F" w:rsidP="00D4444F">
      <w:pPr>
        <w:jc w:val="both"/>
        <w:rPr>
          <w:rFonts w:ascii="Arial" w:hAnsi="Arial" w:cs="Arial"/>
          <w:b/>
          <w:color w:val="4EA72E" w:themeColor="accent6"/>
          <w:sz w:val="24"/>
          <w:szCs w:val="24"/>
          <w:lang w:val="en-US"/>
        </w:rPr>
      </w:pPr>
      <w:r w:rsidRPr="00D4444F">
        <w:rPr>
          <w:rFonts w:ascii="Arial" w:hAnsi="Arial" w:cs="Arial"/>
          <w:b/>
          <w:color w:val="006666"/>
          <w:sz w:val="24"/>
          <w:szCs w:val="24"/>
          <w:lang w:val="en-US"/>
        </w:rPr>
        <w:t xml:space="preserve">Article </w:t>
      </w:r>
      <w:proofErr w:type="gramStart"/>
      <w:r w:rsidRPr="00D4444F">
        <w:rPr>
          <w:rFonts w:ascii="Arial" w:hAnsi="Arial" w:cs="Arial"/>
          <w:b/>
          <w:color w:val="006666"/>
          <w:sz w:val="24"/>
          <w:szCs w:val="24"/>
          <w:lang w:val="en-US"/>
        </w:rPr>
        <w:t>title :</w:t>
      </w:r>
      <w:proofErr w:type="gramEnd"/>
      <w:r>
        <w:rPr>
          <w:rFonts w:ascii="Arial" w:hAnsi="Arial" w:cs="Arial"/>
          <w:b/>
          <w:color w:val="006666"/>
          <w:sz w:val="24"/>
          <w:szCs w:val="24"/>
          <w:lang w:val="en-US"/>
        </w:rPr>
        <w:t xml:space="preserve"> </w:t>
      </w:r>
      <w:sdt>
        <w:sdtPr>
          <w:rPr>
            <w:sz w:val="24"/>
            <w:szCs w:val="24"/>
            <w:lang w:val="en-US"/>
          </w:rPr>
          <w:alias w:val="Titre de l'article"/>
          <w:tag w:val="Titre de l'article"/>
          <w:id w:val="-1878077879"/>
          <w:placeholder>
            <w:docPart w:val="C86A7E2BECFB45C9BCCF715FC04CA93C"/>
          </w:placeholder>
          <w15:color w:val="FF0000"/>
          <w:text/>
        </w:sdtPr>
        <w:sdtContent>
          <w:r w:rsidR="00E019B6" w:rsidRPr="00E019B6">
            <w:rPr>
              <w:sz w:val="24"/>
              <w:szCs w:val="24"/>
              <w:lang w:val="en-US"/>
            </w:rPr>
            <w:t>Towards a sustainable circular agriculture: quantification and projection of emissions from agricultural equipment (1900-2050)</w:t>
          </w:r>
        </w:sdtContent>
      </w:sdt>
    </w:p>
    <w:p w14:paraId="16D8B6F2" w14:textId="77777777" w:rsidR="00D4444F" w:rsidRPr="00164DE1" w:rsidRDefault="00D4444F" w:rsidP="00D4444F">
      <w:pPr>
        <w:spacing w:after="120" w:line="360" w:lineRule="auto"/>
        <w:rPr>
          <w:rFonts w:ascii="Arial" w:hAnsi="Arial" w:cs="Arial"/>
          <w:b/>
          <w:color w:val="006666"/>
          <w:sz w:val="24"/>
          <w:szCs w:val="24"/>
          <w:lang w:val="en-US"/>
        </w:rPr>
      </w:pPr>
      <w:proofErr w:type="gramStart"/>
      <w:r w:rsidRPr="00164DE1">
        <w:rPr>
          <w:rFonts w:ascii="Arial" w:hAnsi="Arial" w:cs="Arial"/>
          <w:b/>
          <w:color w:val="006666"/>
          <w:sz w:val="24"/>
          <w:szCs w:val="24"/>
          <w:lang w:val="en-US"/>
        </w:rPr>
        <w:t>Author(s )</w:t>
      </w:r>
      <w:proofErr w:type="gramEnd"/>
      <w:r w:rsidRPr="00164DE1">
        <w:rPr>
          <w:rFonts w:ascii="Arial" w:hAnsi="Arial" w:cs="Arial"/>
          <w:b/>
          <w:color w:val="006666"/>
          <w:sz w:val="24"/>
          <w:szCs w:val="24"/>
          <w:lang w:val="en-US"/>
        </w:rPr>
        <w:t xml:space="preserve">: </w:t>
      </w:r>
    </w:p>
    <w:p w14:paraId="03A33917" w14:textId="77777777" w:rsidR="006D2556" w:rsidRPr="006D2556" w:rsidRDefault="006D2556" w:rsidP="006D2556">
      <w:pPr>
        <w:spacing w:after="0"/>
        <w:jc w:val="both"/>
        <w:rPr>
          <w:lang w:val="en-US"/>
        </w:rPr>
      </w:pPr>
      <w:r w:rsidRPr="006D2556">
        <w:rPr>
          <w:vertAlign w:val="superscript"/>
          <w:lang w:val="en-US"/>
        </w:rPr>
        <w:t>1</w:t>
      </w:r>
      <w:r w:rsidRPr="006D2556">
        <w:rPr>
          <w:lang w:val="en-US"/>
        </w:rPr>
        <w:t xml:space="preserve"> </w:t>
      </w:r>
      <w:sdt>
        <w:sdtPr>
          <w:alias w:val="Contact principal"/>
          <w:tag w:val="Contact principal"/>
          <w:id w:val="-488631383"/>
          <w:placeholder>
            <w:docPart w:val="26D6DA23E625487D846480FC78665D62"/>
          </w:placeholder>
          <w15:color w:val="FF0000"/>
          <w:text/>
        </w:sdtPr>
        <w:sdtContent>
          <w:r w:rsidRPr="004C7358">
            <w:t>IKRAM ABDOUTTALIB (Axema)</w:t>
          </w:r>
        </w:sdtContent>
      </w:sdt>
    </w:p>
    <w:p w14:paraId="27D1CD32" w14:textId="77777777" w:rsidR="006D2556" w:rsidRPr="006D2556" w:rsidRDefault="006D2556" w:rsidP="006D2556">
      <w:pPr>
        <w:spacing w:after="0"/>
        <w:jc w:val="both"/>
        <w:rPr>
          <w:lang w:val="en-US"/>
        </w:rPr>
      </w:pPr>
      <w:r w:rsidRPr="006D2556">
        <w:rPr>
          <w:vertAlign w:val="superscript"/>
          <w:lang w:val="en-US"/>
        </w:rPr>
        <w:t xml:space="preserve">2 </w:t>
      </w:r>
      <w:sdt>
        <w:sdtPr>
          <w:alias w:val="Co-auteur"/>
          <w:tag w:val="Co-auteur"/>
          <w:id w:val="-1827277590"/>
          <w:placeholder>
            <w:docPart w:val="9CB39AC9D59D45899154727031107AB9"/>
          </w:placeholder>
          <w15:color w:val="FF0000"/>
          <w:text/>
        </w:sdtPr>
        <w:sdtContent>
          <w:r>
            <w:t>Laurent DE BUYER (Axema)</w:t>
          </w:r>
        </w:sdtContent>
      </w:sdt>
    </w:p>
    <w:p w14:paraId="36B9C697" w14:textId="77777777" w:rsidR="006D2556" w:rsidRPr="00E019B6" w:rsidRDefault="006D2556" w:rsidP="006D2556">
      <w:pPr>
        <w:spacing w:after="0"/>
        <w:jc w:val="both"/>
        <w:rPr>
          <w:sz w:val="32"/>
          <w:szCs w:val="32"/>
          <w:vertAlign w:val="superscript"/>
          <w:lang w:val="en-US"/>
        </w:rPr>
      </w:pPr>
      <w:r w:rsidRPr="00E019B6">
        <w:rPr>
          <w:vertAlign w:val="superscript"/>
          <w:lang w:val="en-US"/>
        </w:rPr>
        <w:t xml:space="preserve">3 </w:t>
      </w:r>
      <w:sdt>
        <w:sdtPr>
          <w:alias w:val="Co-auteur"/>
          <w:tag w:val="Co-auteur"/>
          <w:id w:val="618268951"/>
          <w:placeholder>
            <w:docPart w:val="491A49A4076943C7ADFBB1803A6252FE"/>
          </w:placeholder>
          <w15:color w:val="FF0000"/>
          <w:text/>
        </w:sdtPr>
        <w:sdtContent>
          <w:r>
            <w:t>David Targy (Axema)</w:t>
          </w:r>
        </w:sdtContent>
      </w:sdt>
    </w:p>
    <w:p w14:paraId="56C9525A" w14:textId="77777777" w:rsidR="00D4444F" w:rsidRPr="00D4444F" w:rsidRDefault="00D4444F" w:rsidP="00D4444F">
      <w:pPr>
        <w:jc w:val="both"/>
        <w:rPr>
          <w:rFonts w:ascii="Arial" w:hAnsi="Arial" w:cs="Arial"/>
          <w:b/>
          <w:color w:val="006666"/>
          <w:sz w:val="24"/>
          <w:szCs w:val="24"/>
          <w:lang w:val="en-US"/>
        </w:rPr>
      </w:pPr>
    </w:p>
    <w:p w14:paraId="046935D1" w14:textId="42AE793D" w:rsidR="00D4444F" w:rsidRPr="00D4444F" w:rsidRDefault="00D4444F" w:rsidP="00D4444F">
      <w:pPr>
        <w:jc w:val="both"/>
        <w:rPr>
          <w:rFonts w:ascii="Arial" w:hAnsi="Arial" w:cs="Arial"/>
          <w:b/>
          <w:color w:val="4EA72E" w:themeColor="accent6"/>
          <w:sz w:val="24"/>
          <w:szCs w:val="24"/>
          <w:lang w:val="en-US"/>
        </w:rPr>
      </w:pPr>
      <w:proofErr w:type="gramStart"/>
      <w:r w:rsidRPr="00D4444F">
        <w:rPr>
          <w:rFonts w:ascii="Arial" w:hAnsi="Arial" w:cs="Arial"/>
          <w:b/>
          <w:color w:val="006666"/>
          <w:sz w:val="24"/>
          <w:szCs w:val="24"/>
          <w:lang w:val="en-US"/>
        </w:rPr>
        <w:t>Keywords :</w:t>
      </w:r>
      <w:proofErr w:type="gramEnd"/>
      <w:r w:rsidRPr="00D4444F">
        <w:rPr>
          <w:b/>
          <w:color w:val="006666"/>
          <w:sz w:val="24"/>
          <w:szCs w:val="24"/>
          <w:lang w:val="en-US"/>
        </w:rPr>
        <w:t xml:space="preserve"> </w:t>
      </w:r>
      <w:sdt>
        <w:sdtPr>
          <w:rPr>
            <w:sz w:val="24"/>
            <w:szCs w:val="24"/>
          </w:rPr>
          <w:alias w:val="Mots clés"/>
          <w:tag w:val="Mots clés"/>
          <w:id w:val="485827674"/>
          <w:placeholder>
            <w:docPart w:val="8FBABBC482594B8BA6F26199F3A0C19F"/>
          </w:placeholder>
          <w15:color w:val="339966"/>
          <w:text/>
        </w:sdtPr>
        <w:sdtContent>
          <w:r w:rsidR="00E019B6" w:rsidRPr="00E019B6">
            <w:rPr>
              <w:sz w:val="24"/>
              <w:szCs w:val="24"/>
            </w:rPr>
            <w:t>Greenhouse gas (GHG) emissions, carbon neutrality, vehicle registration data, renewable energy, foresight, decarbonized solutions</w:t>
          </w:r>
        </w:sdtContent>
      </w:sdt>
    </w:p>
    <w:p w14:paraId="534254B6" w14:textId="77777777" w:rsidR="00D4444F" w:rsidRPr="00D4444F" w:rsidRDefault="00D4444F" w:rsidP="00D4444F">
      <w:pPr>
        <w:jc w:val="both"/>
        <w:rPr>
          <w:rFonts w:ascii="Arial" w:hAnsi="Arial" w:cs="Arial"/>
          <w:b/>
          <w:color w:val="006666"/>
          <w:sz w:val="24"/>
          <w:szCs w:val="24"/>
          <w:lang w:val="en-US"/>
        </w:rPr>
      </w:pPr>
    </w:p>
    <w:p w14:paraId="32B8B664" w14:textId="77777777" w:rsidR="00D4444F" w:rsidRPr="00D4444F" w:rsidRDefault="00D4444F" w:rsidP="00D4444F">
      <w:pPr>
        <w:jc w:val="both"/>
        <w:rPr>
          <w:rFonts w:ascii="Arial" w:hAnsi="Arial" w:cs="Arial"/>
          <w:b/>
          <w:color w:val="FF9900"/>
          <w:sz w:val="24"/>
          <w:szCs w:val="24"/>
          <w:lang w:val="en-US"/>
        </w:rPr>
      </w:pPr>
      <w:r w:rsidRPr="00D4444F">
        <w:rPr>
          <w:rFonts w:ascii="Arial" w:hAnsi="Arial" w:cs="Arial"/>
          <w:b/>
          <w:color w:val="006666"/>
          <w:sz w:val="24"/>
          <w:szCs w:val="24"/>
          <w:lang w:val="en-US"/>
        </w:rPr>
        <w:t>Previous publications or presentations on this same topic (if applicable):</w:t>
      </w:r>
      <w:r w:rsidRPr="00D4444F">
        <w:rPr>
          <w:rFonts w:ascii="Arial" w:hAnsi="Arial" w:cs="Arial"/>
          <w:b/>
          <w:color w:val="FF9900"/>
          <w:sz w:val="24"/>
          <w:szCs w:val="24"/>
          <w:lang w:val="en-US"/>
        </w:rPr>
        <w:t xml:space="preserve"> </w:t>
      </w:r>
    </w:p>
    <w:sdt>
      <w:sdtPr>
        <w:rPr>
          <w:rStyle w:val="Style2"/>
        </w:rPr>
        <w:id w:val="-360518647"/>
        <w:placeholder>
          <w:docPart w:val="FDB73EC6B6CB4AF7BAB361509C2519B6"/>
        </w:placeholder>
        <w:showingPlcHdr/>
        <w:text w:multiLine="1"/>
      </w:sdtPr>
      <w:sdtEndPr>
        <w:rPr>
          <w:rStyle w:val="Policepardfaut"/>
          <w:rFonts w:ascii="Arial" w:hAnsi="Arial" w:cs="Arial"/>
          <w:bCs/>
          <w:sz w:val="22"/>
          <w:lang w:val="fr-FR"/>
        </w:rPr>
      </w:sdtEndPr>
      <w:sdtContent>
        <w:p w14:paraId="7339DFDC" w14:textId="77777777" w:rsidR="00D4444F" w:rsidRDefault="00D4444F" w:rsidP="00D4444F">
          <w:pPr>
            <w:jc w:val="both"/>
            <w:rPr>
              <w:rStyle w:val="Style2"/>
            </w:rPr>
          </w:pPr>
          <w:r w:rsidRPr="00891EC4">
            <w:rPr>
              <w:rStyle w:val="Textedelespacerserv"/>
              <w:color w:val="FF0000"/>
            </w:rPr>
            <w:t xml:space="preserve">Click here to enter </w:t>
          </w:r>
          <w:r w:rsidRPr="00891EC4">
            <w:rPr>
              <w:rStyle w:val="Textedelespacerserv"/>
              <w:color w:val="FF0000"/>
              <w:lang w:val="fr-FR"/>
            </w:rPr>
            <w:t>details</w:t>
          </w:r>
        </w:p>
      </w:sdtContent>
    </w:sdt>
    <w:p w14:paraId="0E4DEA58" w14:textId="77777777" w:rsidR="00D4444F" w:rsidRPr="00D4444F" w:rsidRDefault="00D4444F" w:rsidP="00D4444F">
      <w:pPr>
        <w:jc w:val="both"/>
        <w:rPr>
          <w:rFonts w:ascii="Arial" w:hAnsi="Arial" w:cs="Arial"/>
          <w:b/>
          <w:color w:val="006666"/>
          <w:sz w:val="24"/>
          <w:szCs w:val="24"/>
          <w:lang w:val="en-US"/>
        </w:rPr>
      </w:pPr>
    </w:p>
    <w:p w14:paraId="5E23E957" w14:textId="77777777" w:rsidR="00D4444F" w:rsidRPr="00D4444F" w:rsidRDefault="00D4444F" w:rsidP="00D4444F">
      <w:pPr>
        <w:jc w:val="both"/>
        <w:rPr>
          <w:rFonts w:ascii="Arial" w:hAnsi="Arial" w:cs="Arial"/>
          <w:b/>
          <w:color w:val="006666"/>
          <w:sz w:val="24"/>
          <w:szCs w:val="24"/>
          <w:lang w:val="en-US"/>
        </w:rPr>
      </w:pPr>
      <w:r w:rsidRPr="00D4444F">
        <w:rPr>
          <w:rFonts w:ascii="Arial" w:hAnsi="Arial" w:cs="Arial"/>
          <w:b/>
          <w:color w:val="006666"/>
          <w:sz w:val="24"/>
          <w:szCs w:val="24"/>
          <w:lang w:val="en-US"/>
        </w:rPr>
        <w:t>Do you agree to be contacted by the evaluation committee for further details on your proposal?</w:t>
      </w:r>
    </w:p>
    <w:p w14:paraId="22BB915D" w14:textId="0DE05DBB" w:rsidR="00D4444F" w:rsidRPr="00D4444F" w:rsidRDefault="00D4444F" w:rsidP="00D4444F">
      <w:pPr>
        <w:tabs>
          <w:tab w:val="left" w:pos="1875"/>
        </w:tabs>
        <w:spacing w:after="120" w:line="240" w:lineRule="auto"/>
        <w:jc w:val="both"/>
        <w:rPr>
          <w:rFonts w:ascii="Arial" w:hAnsi="Arial" w:cs="Arial"/>
          <w:b/>
          <w:color w:val="000000" w:themeColor="text1"/>
          <w:lang w:val="en-US"/>
        </w:rPr>
      </w:pPr>
      <w:r w:rsidRPr="00D4444F">
        <w:rPr>
          <w:rFonts w:ascii="Arial" w:hAnsi="Arial" w:cs="Arial"/>
          <w:b/>
          <w:color w:val="006666"/>
          <w:lang w:val="en-US"/>
        </w:rPr>
        <w:tab/>
      </w:r>
      <w:sdt>
        <w:sdtPr>
          <w:rPr>
            <w:rFonts w:ascii="Arial" w:hAnsi="Arial" w:cs="Arial"/>
            <w:b/>
            <w:color w:val="EE0000"/>
            <w:lang w:val="en-US"/>
          </w:rPr>
          <w:id w:val="-1823723683"/>
          <w14:checkbox>
            <w14:checked w14:val="0"/>
            <w14:checkedState w14:val="2612" w14:font="MS Gothic"/>
            <w14:uncheckedState w14:val="2610" w14:font="MS Gothic"/>
          </w14:checkbox>
        </w:sdtPr>
        <w:sdtEndPr/>
        <w:sdtContent>
          <w:r w:rsidRPr="00D4444F">
            <w:rPr>
              <w:rFonts w:ascii="MS Gothic" w:eastAsia="MS Gothic" w:hAnsi="MS Gothic" w:cs="Arial" w:hint="eastAsia"/>
              <w:b/>
              <w:color w:val="EE0000"/>
              <w:lang w:val="en-US"/>
            </w:rPr>
            <w:t>☐</w:t>
          </w:r>
        </w:sdtContent>
      </w:sdt>
      <w:r w:rsidRPr="00D4444F">
        <w:rPr>
          <w:rFonts w:ascii="Arial" w:hAnsi="Arial" w:cs="Arial"/>
          <w:b/>
          <w:color w:val="000000" w:themeColor="text1"/>
          <w:lang w:val="en-US"/>
        </w:rPr>
        <w:t xml:space="preserve"> </w:t>
      </w:r>
      <w:r w:rsidR="00196FF0">
        <w:rPr>
          <w:rFonts w:ascii="Arial" w:hAnsi="Arial" w:cs="Arial"/>
          <w:b/>
          <w:color w:val="000000" w:themeColor="text1"/>
          <w:sz w:val="20"/>
          <w:szCs w:val="20"/>
          <w:lang w:val="en-US"/>
        </w:rPr>
        <w:t>NO</w:t>
      </w:r>
    </w:p>
    <w:p w14:paraId="52404781" w14:textId="355A8784" w:rsidR="00BC5544" w:rsidRPr="00BC5544" w:rsidRDefault="00BC5544" w:rsidP="00BC5544">
      <w:pPr>
        <w:tabs>
          <w:tab w:val="left" w:pos="1875"/>
        </w:tabs>
        <w:spacing w:after="240" w:line="240" w:lineRule="auto"/>
        <w:ind w:left="1416"/>
        <w:jc w:val="both"/>
        <w:rPr>
          <w:rFonts w:ascii="Arial" w:hAnsi="Arial" w:cs="Arial"/>
          <w:bCs/>
          <w:color w:val="000000" w:themeColor="text1"/>
          <w:sz w:val="20"/>
          <w:szCs w:val="20"/>
          <w:lang w:val="en-US"/>
        </w:rPr>
      </w:pPr>
      <w:r w:rsidRPr="00274FDE">
        <w:rPr>
          <w:rFonts w:ascii="Arial" w:hAnsi="Arial" w:cs="Arial"/>
          <w:b/>
          <w:color w:val="006666"/>
          <w:lang w:val="en-US"/>
        </w:rPr>
        <w:tab/>
      </w:r>
      <w:sdt>
        <w:sdtPr>
          <w:rPr>
            <w:rFonts w:ascii="Arial" w:hAnsi="Arial" w:cs="Arial"/>
            <w:b/>
            <w:color w:val="EE0000"/>
            <w:lang w:val="en-US"/>
          </w:rPr>
          <w:id w:val="-1812853447"/>
          <w14:checkbox>
            <w14:checked w14:val="1"/>
            <w14:checkedState w14:val="2612" w14:font="MS Gothic"/>
            <w14:uncheckedState w14:val="2610" w14:font="MS Gothic"/>
          </w14:checkbox>
        </w:sdtPr>
        <w:sdtEndPr/>
        <w:sdtContent>
          <w:r w:rsidR="006D2556" w:rsidRPr="006D2556">
            <w:rPr>
              <w:rFonts w:ascii="MS Gothic" w:eastAsia="MS Gothic" w:hAnsi="MS Gothic" w:cs="Arial" w:hint="eastAsia"/>
              <w:b/>
              <w:color w:val="EE0000"/>
              <w:lang w:val="en-US"/>
            </w:rPr>
            <w:t>☒</w:t>
          </w:r>
        </w:sdtContent>
      </w:sdt>
      <w:r w:rsidRPr="00BC5544">
        <w:rPr>
          <w:rFonts w:ascii="Arial" w:hAnsi="Arial" w:cs="Arial"/>
          <w:b/>
          <w:color w:val="000000" w:themeColor="text1"/>
          <w:lang w:val="en-US"/>
        </w:rPr>
        <w:t xml:space="preserve"> </w:t>
      </w:r>
      <w:r w:rsidRPr="00BC5544">
        <w:rPr>
          <w:rFonts w:ascii="Arial" w:hAnsi="Arial" w:cs="Arial"/>
          <w:b/>
          <w:color w:val="000000" w:themeColor="text1"/>
          <w:sz w:val="20"/>
          <w:szCs w:val="20"/>
          <w:lang w:val="en-US"/>
        </w:rPr>
        <w:t xml:space="preserve">YES </w:t>
      </w:r>
      <w:r w:rsidRPr="00BC5544">
        <w:rPr>
          <w:rFonts w:ascii="Arial" w:hAnsi="Arial" w:cs="Arial"/>
          <w:b/>
          <w:color w:val="000000" w:themeColor="text1"/>
          <w:sz w:val="20"/>
          <w:szCs w:val="20"/>
          <w:lang w:val="en-US"/>
        </w:rPr>
        <w:tab/>
      </w:r>
      <w:proofErr w:type="gramStart"/>
      <w:r w:rsidRPr="00BC5544">
        <w:rPr>
          <w:rFonts w:ascii="Arial" w:hAnsi="Arial" w:cs="Arial"/>
          <w:bCs/>
          <w:color w:val="000000" w:themeColor="text1"/>
          <w:sz w:val="20"/>
          <w:szCs w:val="20"/>
          <w:lang w:val="en-US"/>
        </w:rPr>
        <w:t>Contact :</w:t>
      </w:r>
      <w:proofErr w:type="gramEnd"/>
      <w:r w:rsidR="006D2556" w:rsidRPr="006D2556">
        <w:rPr>
          <w:rFonts w:ascii="Arial" w:hAnsi="Arial" w:cs="Arial"/>
          <w:bCs/>
          <w:color w:val="000000" w:themeColor="text1"/>
          <w:sz w:val="20"/>
          <w:szCs w:val="20"/>
          <w:lang w:val="en-US"/>
        </w:rPr>
        <w:t xml:space="preserve"> </w:t>
      </w:r>
      <w:sdt>
        <w:sdtPr>
          <w:rPr>
            <w:rFonts w:ascii="Arial" w:hAnsi="Arial" w:cs="Arial"/>
            <w:bCs/>
            <w:color w:val="000000" w:themeColor="text1"/>
            <w:sz w:val="20"/>
            <w:szCs w:val="20"/>
            <w:lang w:val="fr-FR"/>
          </w:rPr>
          <w:id w:val="-2120681523"/>
          <w:placeholder>
            <w:docPart w:val="CB601BBF03214257BB58CF42D8226A9A"/>
          </w:placeholder>
        </w:sdtPr>
        <w:sdtContent>
          <w:r w:rsidR="006D2556" w:rsidRPr="006D2556">
            <w:rPr>
              <w:rFonts w:ascii="Arial" w:hAnsi="Arial" w:cs="Arial"/>
              <w:bCs/>
              <w:color w:val="000000" w:themeColor="text1"/>
              <w:sz w:val="20"/>
              <w:szCs w:val="20"/>
              <w:lang w:val="en-US"/>
            </w:rPr>
            <w:t>i.abdoutalib@axema.fr</w:t>
          </w:r>
        </w:sdtContent>
      </w:sdt>
      <w:r w:rsidR="006D2556" w:rsidRPr="006D2556">
        <w:rPr>
          <w:rFonts w:ascii="Arial" w:hAnsi="Arial" w:cs="Arial"/>
          <w:bCs/>
          <w:color w:val="000000" w:themeColor="text1"/>
          <w:sz w:val="20"/>
          <w:szCs w:val="20"/>
          <w:lang w:val="en-US"/>
        </w:rPr>
        <w:t xml:space="preserve">         </w:t>
      </w:r>
      <w:sdt>
        <w:sdtPr>
          <w:rPr>
            <w:rFonts w:ascii="Arial" w:hAnsi="Arial" w:cs="Arial"/>
            <w:bCs/>
            <w:color w:val="000000" w:themeColor="text1"/>
            <w:sz w:val="20"/>
            <w:szCs w:val="20"/>
            <w:lang w:val="fr-FR"/>
          </w:rPr>
          <w:id w:val="-656844350"/>
          <w:placeholder>
            <w:docPart w:val="85BD3099B0CC4480902B6230E3D47566"/>
          </w:placeholder>
        </w:sdtPr>
        <w:sdtEndPr>
          <w:rPr>
            <w:b/>
            <w:bCs w:val="0"/>
            <w:sz w:val="24"/>
            <w:szCs w:val="24"/>
          </w:rPr>
        </w:sdtEndPr>
        <w:sdtContent>
          <w:r w:rsidR="006D2556" w:rsidRPr="006D2556">
            <w:rPr>
              <w:rFonts w:ascii="Arial" w:hAnsi="Arial" w:cs="Arial"/>
              <w:bCs/>
              <w:color w:val="000000" w:themeColor="text1"/>
              <w:sz w:val="20"/>
              <w:szCs w:val="20"/>
              <w:lang w:val="en-US"/>
            </w:rPr>
            <w:t>01 42 12 85 90</w:t>
          </w:r>
        </w:sdtContent>
      </w:sdt>
    </w:p>
    <w:p w14:paraId="5898115F" w14:textId="77777777" w:rsidR="00D4444F" w:rsidRPr="00BC5544" w:rsidRDefault="00D4444F" w:rsidP="00D4444F">
      <w:pPr>
        <w:jc w:val="both"/>
        <w:rPr>
          <w:rFonts w:ascii="Arial" w:hAnsi="Arial" w:cs="Arial"/>
          <w:b/>
          <w:color w:val="006666"/>
          <w:sz w:val="24"/>
          <w:szCs w:val="24"/>
          <w:lang w:val="en-US"/>
        </w:rPr>
      </w:pPr>
    </w:p>
    <w:p w14:paraId="5CDF3DF4" w14:textId="1755A7F7" w:rsidR="00D4444F" w:rsidRPr="00D4444F" w:rsidRDefault="00D4444F" w:rsidP="00D4444F">
      <w:pPr>
        <w:jc w:val="both"/>
        <w:rPr>
          <w:rFonts w:ascii="Arial" w:hAnsi="Arial" w:cs="Arial"/>
          <w:b/>
          <w:color w:val="006666"/>
          <w:sz w:val="24"/>
          <w:szCs w:val="24"/>
          <w:lang w:val="en-US"/>
        </w:rPr>
      </w:pPr>
      <w:r w:rsidRPr="00D4444F">
        <w:rPr>
          <w:rFonts w:ascii="Arial" w:hAnsi="Arial" w:cs="Arial"/>
          <w:b/>
          <w:color w:val="006666"/>
          <w:sz w:val="24"/>
          <w:szCs w:val="24"/>
          <w:lang w:val="en-US"/>
        </w:rPr>
        <w:t>Assess the complexity</w:t>
      </w:r>
      <w:r w:rsidR="00CB5738">
        <w:rPr>
          <w:rFonts w:ascii="Arial" w:hAnsi="Arial" w:cs="Arial"/>
          <w:b/>
          <w:color w:val="006666"/>
          <w:sz w:val="24"/>
          <w:szCs w:val="24"/>
          <w:lang w:val="en-US"/>
        </w:rPr>
        <w:t xml:space="preserve"> </w:t>
      </w:r>
      <w:r w:rsidRPr="00D4444F">
        <w:rPr>
          <w:rFonts w:ascii="Arial" w:hAnsi="Arial" w:cs="Arial"/>
          <w:b/>
          <w:color w:val="006666"/>
          <w:sz w:val="24"/>
          <w:szCs w:val="24"/>
          <w:lang w:val="en-US"/>
        </w:rPr>
        <w:t>/</w:t>
      </w:r>
      <w:r w:rsidR="00CB5738">
        <w:rPr>
          <w:rFonts w:ascii="Arial" w:hAnsi="Arial" w:cs="Arial"/>
          <w:b/>
          <w:color w:val="006666"/>
          <w:sz w:val="24"/>
          <w:szCs w:val="24"/>
          <w:lang w:val="en-US"/>
        </w:rPr>
        <w:t xml:space="preserve"> </w:t>
      </w:r>
      <w:r w:rsidRPr="00D4444F">
        <w:rPr>
          <w:rFonts w:ascii="Arial" w:hAnsi="Arial" w:cs="Arial"/>
          <w:b/>
          <w:color w:val="006666"/>
          <w:sz w:val="24"/>
          <w:szCs w:val="24"/>
          <w:lang w:val="en-US"/>
        </w:rPr>
        <w:t>technicality of your communication:</w:t>
      </w:r>
    </w:p>
    <w:p w14:paraId="7B58AEAD" w14:textId="3D3E00DD" w:rsidR="00D4444F" w:rsidRPr="00D4444F" w:rsidRDefault="00C01CBE" w:rsidP="00D4444F">
      <w:pPr>
        <w:jc w:val="both"/>
        <w:rPr>
          <w:rFonts w:ascii="Arial" w:hAnsi="Arial" w:cs="Arial"/>
          <w:bCs/>
          <w:i/>
          <w:iCs/>
          <w:sz w:val="18"/>
          <w:szCs w:val="18"/>
          <w:lang w:val="en-US"/>
        </w:rPr>
      </w:pPr>
      <w:sdt>
        <w:sdtPr>
          <w:rPr>
            <w:rStyle w:val="Textedelespacerserv"/>
            <w:color w:val="FF0000"/>
          </w:rPr>
          <w:alias w:val="Niveau de complexité"/>
          <w:tag w:val="Niveau de complexité"/>
          <w:id w:val="2078928176"/>
          <w:placeholder>
            <w:docPart w:val="3DEA9DD251D84E0AA9B04CA012E6E965"/>
          </w:placeholder>
          <w15:color w:val="339966"/>
          <w:comboBox>
            <w:listItem w:value="Choisissez un élément."/>
            <w:listItem w:displayText="1" w:value="1"/>
            <w:listItem w:displayText="2" w:value="2"/>
            <w:listItem w:displayText="3" w:value="3"/>
            <w:listItem w:displayText="4" w:value="4"/>
            <w:listItem w:displayText="5" w:value="5"/>
          </w:comboBox>
        </w:sdtPr>
        <w:sdtEndPr>
          <w:rPr>
            <w:rStyle w:val="Textedelespacerserv"/>
          </w:rPr>
        </w:sdtEndPr>
        <w:sdtContent>
          <w:r w:rsidR="006D2556">
            <w:rPr>
              <w:rStyle w:val="Textedelespacerserv"/>
              <w:color w:val="FF0000"/>
            </w:rPr>
            <w:t>2</w:t>
          </w:r>
        </w:sdtContent>
      </w:sdt>
      <w:r w:rsidR="00D4444F" w:rsidRPr="00D4444F">
        <w:rPr>
          <w:rFonts w:ascii="Arial" w:hAnsi="Arial" w:cs="Arial"/>
          <w:bCs/>
          <w:color w:val="EE0000"/>
          <w:sz w:val="20"/>
          <w:szCs w:val="20"/>
          <w:lang w:val="en-US"/>
        </w:rPr>
        <w:t xml:space="preserve">     </w:t>
      </w:r>
      <w:r w:rsidR="00D4444F" w:rsidRPr="00D4444F">
        <w:rPr>
          <w:rFonts w:ascii="Arial" w:hAnsi="Arial" w:cs="Arial"/>
          <w:bCs/>
          <w:i/>
          <w:iCs/>
          <w:sz w:val="20"/>
          <w:szCs w:val="20"/>
          <w:lang w:val="en-US"/>
        </w:rPr>
        <w:t>(1 = affordable for everyone / 5 = highly scientific)</w:t>
      </w:r>
    </w:p>
    <w:p w14:paraId="1432186A" w14:textId="77777777" w:rsidR="00D4444F" w:rsidRPr="00D4444F" w:rsidRDefault="00D4444F" w:rsidP="00D4444F">
      <w:pPr>
        <w:jc w:val="both"/>
        <w:rPr>
          <w:rFonts w:ascii="Arial" w:hAnsi="Arial" w:cs="Arial"/>
          <w:b/>
          <w:color w:val="006666"/>
          <w:sz w:val="24"/>
          <w:szCs w:val="24"/>
          <w:lang w:val="en-US"/>
        </w:rPr>
      </w:pPr>
    </w:p>
    <w:p w14:paraId="60DF4DD5" w14:textId="6FD878E4" w:rsidR="00D4444F" w:rsidRPr="00CA79DB" w:rsidRDefault="00CB5738" w:rsidP="00D4444F">
      <w:pPr>
        <w:jc w:val="both"/>
        <w:rPr>
          <w:rStyle w:val="Style2"/>
        </w:rPr>
      </w:pPr>
      <w:r>
        <w:rPr>
          <w:rFonts w:ascii="Arial" w:hAnsi="Arial" w:cs="Arial"/>
          <w:b/>
          <w:color w:val="006666"/>
          <w:sz w:val="24"/>
          <w:szCs w:val="24"/>
          <w:lang w:val="en-US"/>
        </w:rPr>
        <w:t>Abstract</w:t>
      </w:r>
      <w:r w:rsidR="00D4444F" w:rsidRPr="00D4444F">
        <w:rPr>
          <w:rFonts w:ascii="Arial" w:hAnsi="Arial" w:cs="Arial"/>
          <w:b/>
          <w:color w:val="006666"/>
          <w:sz w:val="24"/>
          <w:szCs w:val="24"/>
          <w:lang w:val="en-US"/>
        </w:rPr>
        <w:t xml:space="preserve"> </w:t>
      </w:r>
      <w:r w:rsidR="00D4444F" w:rsidRPr="00D4444F">
        <w:rPr>
          <w:rFonts w:ascii="Arial" w:hAnsi="Arial" w:cs="Arial"/>
          <w:bCs/>
          <w:color w:val="006666"/>
          <w:sz w:val="24"/>
          <w:szCs w:val="24"/>
          <w:lang w:val="en-US"/>
        </w:rPr>
        <w:t xml:space="preserve">(less than </w:t>
      </w:r>
      <w:r w:rsidR="00D4444F" w:rsidRPr="00D4444F">
        <w:rPr>
          <w:rFonts w:ascii="Arial" w:hAnsi="Arial" w:cs="Arial"/>
          <w:bCs/>
          <w:color w:val="006666"/>
          <w:sz w:val="24"/>
          <w:szCs w:val="24"/>
          <w:u w:val="single"/>
          <w:lang w:val="en-US"/>
        </w:rPr>
        <w:t xml:space="preserve">1000 </w:t>
      </w:r>
      <w:proofErr w:type="gramStart"/>
      <w:r w:rsidR="00D4444F" w:rsidRPr="00D4444F">
        <w:rPr>
          <w:rFonts w:ascii="Arial" w:hAnsi="Arial" w:cs="Arial"/>
          <w:bCs/>
          <w:color w:val="006666"/>
          <w:sz w:val="24"/>
          <w:szCs w:val="24"/>
          <w:u w:val="single"/>
          <w:lang w:val="en-US"/>
        </w:rPr>
        <w:t xml:space="preserve">words </w:t>
      </w:r>
      <w:r w:rsidR="00D4444F" w:rsidRPr="00D4444F">
        <w:rPr>
          <w:rFonts w:ascii="Arial" w:hAnsi="Arial" w:cs="Arial"/>
          <w:bCs/>
          <w:color w:val="006666"/>
          <w:sz w:val="24"/>
          <w:szCs w:val="24"/>
          <w:lang w:val="en-US"/>
        </w:rPr>
        <w:t>)</w:t>
      </w:r>
      <w:proofErr w:type="gramEnd"/>
      <w:r w:rsidR="00D4444F" w:rsidRPr="00D4444F">
        <w:rPr>
          <w:rFonts w:ascii="Arial" w:hAnsi="Arial" w:cs="Arial"/>
          <w:bCs/>
          <w:color w:val="006666"/>
          <w:sz w:val="24"/>
          <w:szCs w:val="24"/>
          <w:lang w:val="en-US"/>
        </w:rPr>
        <w:t xml:space="preserve"> </w:t>
      </w:r>
      <w:r w:rsidR="00D4444F" w:rsidRPr="00D4444F">
        <w:rPr>
          <w:rFonts w:ascii="Arial" w:hAnsi="Arial" w:cs="Arial"/>
          <w:b/>
          <w:color w:val="006666"/>
          <w:sz w:val="24"/>
          <w:szCs w:val="24"/>
          <w:lang w:val="en-US"/>
        </w:rPr>
        <w:t>:</w:t>
      </w:r>
    </w:p>
    <w:sdt>
      <w:sdtPr>
        <w:rPr>
          <w:rStyle w:val="Style3"/>
        </w:rPr>
        <w:id w:val="-1494102381"/>
        <w:placeholder>
          <w:docPart w:val="D983B4A6C1B4429794C99F569CE98F47"/>
        </w:placeholder>
      </w:sdtPr>
      <w:sdtEndPr>
        <w:rPr>
          <w:rStyle w:val="Policepardfaut"/>
          <w:rFonts w:ascii="Arial" w:hAnsi="Arial" w:cs="Arial"/>
          <w:b/>
          <w:color w:val="006666"/>
          <w:sz w:val="22"/>
          <w:szCs w:val="24"/>
          <w:lang w:val="fr-FR"/>
        </w:rPr>
      </w:sdtEndPr>
      <w:sdtContent>
        <w:p w14:paraId="6A29E0E1" w14:textId="4E8D3E2B" w:rsidR="00E019B6" w:rsidRPr="00E019B6" w:rsidRDefault="00E019B6" w:rsidP="00E019B6">
          <w:pPr>
            <w:jc w:val="both"/>
            <w:rPr>
              <w:rStyle w:val="Style3"/>
            </w:rPr>
          </w:pPr>
          <w:r w:rsidRPr="00E019B6">
            <w:rPr>
              <w:rStyle w:val="Style3"/>
            </w:rPr>
            <w:t xml:space="preserve">At the crossroads of numerous challenges, global agricultural production has increased considerably since 1960. However, the carbon footprint of the agricultural sector represents approximately one-fifth of global greenhouse gas (GHG) emissions. These emissions come from livestock farming (48%), crops (41%), and agricultural machinery (11%). In France, in </w:t>
          </w:r>
          <w:r w:rsidRPr="00E019B6">
            <w:rPr>
              <w:rStyle w:val="Style3"/>
            </w:rPr>
            <w:lastRenderedPageBreak/>
            <w:t>2019, the agricultural sector contributed 19% of national GHG emissions, making it the country's second-largest source of emissions. These emissions consist of 38 million tonnes of CO2 equivalent (MtCO2e) of methane (CH4), 36 MtCO2e of nitrous oxide (N2O), and 12 Mt of carbon dioxide (CO2) (1).</w:t>
          </w:r>
        </w:p>
        <w:p w14:paraId="4CC5AA8E" w14:textId="1B96E22C" w:rsidR="00E019B6" w:rsidRPr="00E019B6" w:rsidRDefault="00E019B6" w:rsidP="00E019B6">
          <w:pPr>
            <w:jc w:val="both"/>
            <w:rPr>
              <w:rStyle w:val="Style3"/>
            </w:rPr>
          </w:pPr>
          <w:r w:rsidRPr="00E019B6">
            <w:rPr>
              <w:rStyle w:val="Style3"/>
            </w:rPr>
            <w:t>The National Low-Carbon Strategy (SNBC), established by the law of August 17, 2015, on energy transition for green growth, serves as a roadmap for French climate change mitigation policy. SNBC 2, enshrined in the law of November 8, 2019, on energy and climate, sets the objective of carbon neutrality by 2050. The SNBC aims for a 50% reduction in emissions from the agricultural sector between 1990 and 2050 (-46% between 2015 and 2050 and -18% between 2015 and 2030) (2).</w:t>
          </w:r>
        </w:p>
        <w:p w14:paraId="562CDD6E" w14:textId="77777777" w:rsidR="00E019B6" w:rsidRPr="00E019B6" w:rsidRDefault="00E019B6" w:rsidP="00E019B6">
          <w:pPr>
            <w:jc w:val="both"/>
            <w:rPr>
              <w:rStyle w:val="Style3"/>
            </w:rPr>
          </w:pPr>
          <w:r w:rsidRPr="00E019B6">
            <w:rPr>
              <w:rStyle w:val="Style3"/>
            </w:rPr>
            <w:t>According to Axema, the current fleet of motorized agricultural machinery comprises approximately 1.5 million units, with around 50,000 new units sold each year. This implies a fleet renewal with new machines over a period of approximately 30 years. The transition to decarbonized industrial solutions, supported by various fuels (e-fuels, hydrogen, electricity), will take 5 to 10 years, while ensuring availability across all machines at market prices comparable to current internal combustion engines, and without a significant impact on farmers' income, ideally through differentiated subsidies. This issue crystallizes around the following research questions: How can the existing fleet be renewed? By what means and what government incentives would be necessary to achieve this?</w:t>
          </w:r>
        </w:p>
        <w:p w14:paraId="7C4C7F33" w14:textId="77777777" w:rsidR="00E019B6" w:rsidRPr="00E019B6" w:rsidRDefault="00E019B6" w:rsidP="00E019B6">
          <w:pPr>
            <w:jc w:val="both"/>
            <w:rPr>
              <w:rStyle w:val="Style3"/>
              <w:b/>
              <w:bCs/>
            </w:rPr>
          </w:pPr>
          <w:r w:rsidRPr="00E019B6">
            <w:rPr>
              <w:rStyle w:val="Style3"/>
              <w:b/>
              <w:bCs/>
            </w:rPr>
            <w:t>Objective:</w:t>
          </w:r>
        </w:p>
        <w:p w14:paraId="5457882A" w14:textId="77777777" w:rsidR="00E019B6" w:rsidRPr="00E019B6" w:rsidRDefault="00E019B6" w:rsidP="00E019B6">
          <w:pPr>
            <w:jc w:val="both"/>
            <w:rPr>
              <w:rStyle w:val="Style3"/>
            </w:rPr>
          </w:pPr>
          <w:r w:rsidRPr="00E019B6">
            <w:rPr>
              <w:rStyle w:val="Style3"/>
            </w:rPr>
            <w:t>The main objective of this study is to quantify the existing fleet of agricultural equipment according to the type of machinery, power, and technology, as well as to measure annual CO2, NOx, and CO emissions. After establishing a historical record of the fleet and its emissions from 1900 to 2023, a forecasting exercise will be carried out. This foresight exercise aims to go beyond current technological limitations and project into 2050, exploring innovative solutions and adopting forward-thinking approaches to address the future challenges facing agriculture.</w:t>
          </w:r>
        </w:p>
        <w:p w14:paraId="1C22C189" w14:textId="77777777" w:rsidR="00E019B6" w:rsidRPr="00E019B6" w:rsidRDefault="00E019B6" w:rsidP="00E019B6">
          <w:pPr>
            <w:jc w:val="both"/>
            <w:rPr>
              <w:rStyle w:val="Style3"/>
              <w:b/>
              <w:bCs/>
            </w:rPr>
          </w:pPr>
          <w:r w:rsidRPr="00E019B6">
            <w:rPr>
              <w:rStyle w:val="Style3"/>
              <w:b/>
              <w:bCs/>
            </w:rPr>
            <w:t>Methodology:</w:t>
          </w:r>
        </w:p>
        <w:p w14:paraId="2706F427" w14:textId="77777777" w:rsidR="00E019B6" w:rsidRPr="00E019B6" w:rsidRDefault="00E019B6" w:rsidP="00E019B6">
          <w:pPr>
            <w:jc w:val="both"/>
            <w:rPr>
              <w:rStyle w:val="Style3"/>
            </w:rPr>
          </w:pPr>
          <w:r w:rsidRPr="00E019B6">
            <w:rPr>
              <w:rStyle w:val="Style3"/>
            </w:rPr>
            <w:t>For this study, a database of 1.5 million vehicle registrations covering the period from 1900 to 2023 is used. This database allows for a descriptive statistical analysis of the evolution of the agricultural equipment fleet by type of equipment and technology, the calculation of CO2, NOx, and CO emissions, and a projection to 2050.</w:t>
          </w:r>
        </w:p>
        <w:p w14:paraId="049C18ED" w14:textId="77777777" w:rsidR="00E019B6" w:rsidRPr="00E019B6" w:rsidRDefault="00E019B6" w:rsidP="00E019B6">
          <w:pPr>
            <w:jc w:val="both"/>
            <w:rPr>
              <w:rStyle w:val="Style3"/>
              <w:b/>
              <w:bCs/>
            </w:rPr>
          </w:pPr>
          <w:r w:rsidRPr="00E019B6">
            <w:rPr>
              <w:rStyle w:val="Style3"/>
              <w:b/>
              <w:bCs/>
            </w:rPr>
            <w:t>Foresight Scenarios:</w:t>
          </w:r>
        </w:p>
        <w:p w14:paraId="6998DABE" w14:textId="77777777" w:rsidR="00E019B6" w:rsidRPr="00E019B6" w:rsidRDefault="00E019B6" w:rsidP="00E019B6">
          <w:pPr>
            <w:jc w:val="both"/>
            <w:rPr>
              <w:rStyle w:val="Style3"/>
            </w:rPr>
          </w:pPr>
          <w:r w:rsidRPr="00E019B6">
            <w:rPr>
              <w:rStyle w:val="Style3"/>
            </w:rPr>
            <w:t xml:space="preserve">Based on historical data and identified key factors, forward-looking scenarios will be developed. These scenarios include projections regarding the evolution of the agricultural </w:t>
          </w:r>
          <w:r w:rsidRPr="00E019B6">
            <w:rPr>
              <w:rStyle w:val="Style3"/>
            </w:rPr>
            <w:lastRenderedPageBreak/>
            <w:t>equipment fleet and emissions, depending on various levels of renewable energy adoption, climate policies, and behavioral changes in the agricultural sector.</w:t>
          </w:r>
        </w:p>
        <w:p w14:paraId="06BBBCA5" w14:textId="77777777" w:rsidR="00E019B6" w:rsidRPr="00E019B6" w:rsidRDefault="00E019B6" w:rsidP="00E019B6">
          <w:pPr>
            <w:jc w:val="both"/>
            <w:rPr>
              <w:rStyle w:val="Style3"/>
            </w:rPr>
          </w:pPr>
          <w:r w:rsidRPr="00E019B6">
            <w:rPr>
              <w:rStyle w:val="Style3"/>
            </w:rPr>
            <w:t>A simulation model will be developed to project future emissions in each scenario. This model will integrate economic, technological, and social variables to estimate the potential impact of different factors on greenhouse gas (GHG) emissions.</w:t>
          </w:r>
        </w:p>
        <w:p w14:paraId="2EFEB98F" w14:textId="77777777" w:rsidR="00E019B6" w:rsidRPr="00E019B6" w:rsidRDefault="00E019B6" w:rsidP="00E019B6">
          <w:pPr>
            <w:jc w:val="both"/>
            <w:rPr>
              <w:rStyle w:val="Style3"/>
              <w:b/>
              <w:bCs/>
            </w:rPr>
          </w:pPr>
          <w:r w:rsidRPr="00E019B6">
            <w:rPr>
              <w:rStyle w:val="Style3"/>
              <w:b/>
              <w:bCs/>
            </w:rPr>
            <w:t>Conclusion:</w:t>
          </w:r>
        </w:p>
        <w:p w14:paraId="71B9CE7A" w14:textId="072AB52A" w:rsidR="00D4444F" w:rsidRPr="00D4444F" w:rsidRDefault="00E019B6" w:rsidP="00E019B6">
          <w:pPr>
            <w:jc w:val="both"/>
            <w:rPr>
              <w:rFonts w:ascii="Arial" w:hAnsi="Arial" w:cs="Arial"/>
              <w:b/>
              <w:color w:val="006666"/>
              <w:sz w:val="24"/>
              <w:szCs w:val="24"/>
              <w:lang w:val="en-US"/>
            </w:rPr>
          </w:pPr>
          <w:r w:rsidRPr="00E019B6">
            <w:rPr>
              <w:rStyle w:val="Style3"/>
            </w:rPr>
            <w:t>In summary, this study aims to provide a precise quantification of annual CO2, NOx, and CO emissions for each family of self-propelled machinery, as well as to project their future evolution up to 2050 through prospective scenarios. These analyses will help guide policy and strategic decisions to achieve emission reduction targets, while taking into account the evolution of the agricultural vehicle fleet, in order to improve air quality and public health.</w:t>
          </w:r>
        </w:p>
      </w:sdtContent>
    </w:sdt>
    <w:p w14:paraId="08A89FD0" w14:textId="77777777" w:rsidR="00D4444F" w:rsidRPr="00D4444F" w:rsidRDefault="00D4444F" w:rsidP="00B97526">
      <w:pPr>
        <w:jc w:val="both"/>
        <w:rPr>
          <w:rFonts w:ascii="Arial" w:hAnsi="Arial" w:cs="Arial"/>
          <w:b/>
          <w:color w:val="006666"/>
          <w:sz w:val="24"/>
          <w:szCs w:val="24"/>
          <w:lang w:val="en-US"/>
        </w:rPr>
      </w:pPr>
    </w:p>
    <w:sectPr w:rsidR="00D4444F" w:rsidRPr="00D4444F" w:rsidSect="004C7358">
      <w:headerReference w:type="default" r:id="rId10"/>
      <w:pgSz w:w="11906" w:h="16838"/>
      <w:pgMar w:top="175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42A6" w14:textId="77777777" w:rsidR="00C01CBE" w:rsidRDefault="00C01CBE" w:rsidP="00F93FE0">
      <w:pPr>
        <w:spacing w:after="0" w:line="240" w:lineRule="auto"/>
      </w:pPr>
      <w:r>
        <w:separator/>
      </w:r>
    </w:p>
  </w:endnote>
  <w:endnote w:type="continuationSeparator" w:id="0">
    <w:p w14:paraId="326A98B5" w14:textId="77777777" w:rsidR="00C01CBE" w:rsidRDefault="00C01CBE" w:rsidP="00F93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3327" w14:textId="77777777" w:rsidR="00C01CBE" w:rsidRDefault="00C01CBE" w:rsidP="00F93FE0">
      <w:pPr>
        <w:spacing w:after="0" w:line="240" w:lineRule="auto"/>
      </w:pPr>
      <w:r>
        <w:separator/>
      </w:r>
    </w:p>
  </w:footnote>
  <w:footnote w:type="continuationSeparator" w:id="0">
    <w:p w14:paraId="12140433" w14:textId="77777777" w:rsidR="00C01CBE" w:rsidRDefault="00C01CBE" w:rsidP="00F93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3314" w14:textId="51EBC63B" w:rsidR="00164DE1" w:rsidRDefault="00274FDE" w:rsidP="00164DE1">
    <w:pPr>
      <w:spacing w:after="120" w:line="240" w:lineRule="auto"/>
      <w:jc w:val="right"/>
      <w:rPr>
        <w:lang w:val="fr-FR"/>
      </w:rPr>
    </w:pPr>
    <w:r>
      <w:rPr>
        <w:noProof/>
        <w14:ligatures w14:val="standardContextual"/>
      </w:rPr>
      <w:drawing>
        <wp:anchor distT="0" distB="0" distL="114300" distR="114300" simplePos="0" relativeHeight="251660288" behindDoc="1" locked="0" layoutInCell="1" allowOverlap="1" wp14:anchorId="7CF8CDD1" wp14:editId="5FC76C04">
          <wp:simplePos x="0" y="0"/>
          <wp:positionH relativeFrom="margin">
            <wp:posOffset>1005205</wp:posOffset>
          </wp:positionH>
          <wp:positionV relativeFrom="paragraph">
            <wp:posOffset>-449580</wp:posOffset>
          </wp:positionV>
          <wp:extent cx="4210050" cy="972820"/>
          <wp:effectExtent l="0" t="0" r="0" b="0"/>
          <wp:wrapThrough wrapText="bothSides">
            <wp:wrapPolygon edited="0">
              <wp:start x="0" y="0"/>
              <wp:lineTo x="0" y="21149"/>
              <wp:lineTo x="21502" y="21149"/>
              <wp:lineTo x="21502" y="0"/>
              <wp:lineTo x="0" y="0"/>
            </wp:wrapPolygon>
          </wp:wrapThrough>
          <wp:docPr id="5836288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28812" name="Image 583628812"/>
                  <pic:cNvPicPr/>
                </pic:nvPicPr>
                <pic:blipFill>
                  <a:blip r:embed="rId1">
                    <a:extLst>
                      <a:ext uri="{28A0092B-C50C-407E-A947-70E740481C1C}">
                        <a14:useLocalDpi xmlns:a14="http://schemas.microsoft.com/office/drawing/2010/main" val="0"/>
                      </a:ext>
                    </a:extLst>
                  </a:blip>
                  <a:stretch>
                    <a:fillRect/>
                  </a:stretch>
                </pic:blipFill>
                <pic:spPr>
                  <a:xfrm>
                    <a:off x="0" y="0"/>
                    <a:ext cx="4210050" cy="972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A320A"/>
    <w:multiLevelType w:val="hybridMultilevel"/>
    <w:tmpl w:val="C2E2D7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03B317F"/>
    <w:multiLevelType w:val="hybridMultilevel"/>
    <w:tmpl w:val="ABB61348"/>
    <w:lvl w:ilvl="0" w:tplc="040C000D">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15:restartNumberingAfterBreak="0">
    <w:nsid w:val="59D75E3E"/>
    <w:multiLevelType w:val="hybridMultilevel"/>
    <w:tmpl w:val="5132850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B4A34C2"/>
    <w:multiLevelType w:val="hybridMultilevel"/>
    <w:tmpl w:val="4CD059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CE44854"/>
    <w:multiLevelType w:val="hybridMultilevel"/>
    <w:tmpl w:val="3020C970"/>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804295">
    <w:abstractNumId w:val="1"/>
  </w:num>
  <w:num w:numId="2" w16cid:durableId="2105104281">
    <w:abstractNumId w:val="0"/>
  </w:num>
  <w:num w:numId="3" w16cid:durableId="2094231289">
    <w:abstractNumId w:val="4"/>
  </w:num>
  <w:num w:numId="4" w16cid:durableId="2003583522">
    <w:abstractNumId w:val="2"/>
  </w:num>
  <w:num w:numId="5" w16cid:durableId="1327056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FE0"/>
    <w:rsid w:val="00164DE1"/>
    <w:rsid w:val="001767B2"/>
    <w:rsid w:val="00177606"/>
    <w:rsid w:val="00196FF0"/>
    <w:rsid w:val="00274FDE"/>
    <w:rsid w:val="002D1586"/>
    <w:rsid w:val="002D21C7"/>
    <w:rsid w:val="00357074"/>
    <w:rsid w:val="003C4A93"/>
    <w:rsid w:val="00436202"/>
    <w:rsid w:val="004B6153"/>
    <w:rsid w:val="004C7358"/>
    <w:rsid w:val="00500A84"/>
    <w:rsid w:val="0051706F"/>
    <w:rsid w:val="00536A96"/>
    <w:rsid w:val="00536F83"/>
    <w:rsid w:val="005540D2"/>
    <w:rsid w:val="00627B3C"/>
    <w:rsid w:val="00633E63"/>
    <w:rsid w:val="006C1F69"/>
    <w:rsid w:val="006D2556"/>
    <w:rsid w:val="007547D9"/>
    <w:rsid w:val="0089233F"/>
    <w:rsid w:val="00977DCA"/>
    <w:rsid w:val="009E4B9A"/>
    <w:rsid w:val="00B22689"/>
    <w:rsid w:val="00B869C2"/>
    <w:rsid w:val="00B97526"/>
    <w:rsid w:val="00BC5544"/>
    <w:rsid w:val="00C01CBE"/>
    <w:rsid w:val="00CB089B"/>
    <w:rsid w:val="00CB45D1"/>
    <w:rsid w:val="00CB5738"/>
    <w:rsid w:val="00CC2468"/>
    <w:rsid w:val="00D16B86"/>
    <w:rsid w:val="00D4444F"/>
    <w:rsid w:val="00D61CD4"/>
    <w:rsid w:val="00E019B6"/>
    <w:rsid w:val="00E4409F"/>
    <w:rsid w:val="00E86A71"/>
    <w:rsid w:val="00F60A47"/>
    <w:rsid w:val="00F93F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A1F6A"/>
  <w15:chartTrackingRefBased/>
  <w15:docId w15:val="{EE0074DC-3A3F-4967-8FFF-8BA199FE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FE0"/>
    <w:pPr>
      <w:spacing w:after="200" w:line="276" w:lineRule="auto"/>
    </w:pPr>
    <w:rPr>
      <w:kern w:val="0"/>
      <w:sz w:val="22"/>
      <w:szCs w:val="22"/>
      <w:lang w:val="el-GR"/>
      <w14:ligatures w14:val="none"/>
    </w:rPr>
  </w:style>
  <w:style w:type="paragraph" w:styleId="Titre1">
    <w:name w:val="heading 1"/>
    <w:basedOn w:val="Normal"/>
    <w:next w:val="Normal"/>
    <w:link w:val="Titre1Car"/>
    <w:uiPriority w:val="9"/>
    <w:qFormat/>
    <w:rsid w:val="00F93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93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93FE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3FE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3FE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3FE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3FE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3FE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3FE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3F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93F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93F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93F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93F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93F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93F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93F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93FE0"/>
    <w:rPr>
      <w:rFonts w:eastAsiaTheme="majorEastAsia" w:cstheme="majorBidi"/>
      <w:color w:val="272727" w:themeColor="text1" w:themeTint="D8"/>
    </w:rPr>
  </w:style>
  <w:style w:type="paragraph" w:styleId="Titre">
    <w:name w:val="Title"/>
    <w:basedOn w:val="Normal"/>
    <w:next w:val="Normal"/>
    <w:link w:val="TitreCar"/>
    <w:uiPriority w:val="10"/>
    <w:qFormat/>
    <w:rsid w:val="00F93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93F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3FE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3F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93FE0"/>
    <w:pPr>
      <w:spacing w:before="160"/>
      <w:jc w:val="center"/>
    </w:pPr>
    <w:rPr>
      <w:i/>
      <w:iCs/>
      <w:color w:val="404040" w:themeColor="text1" w:themeTint="BF"/>
    </w:rPr>
  </w:style>
  <w:style w:type="character" w:customStyle="1" w:styleId="CitationCar">
    <w:name w:val="Citation Car"/>
    <w:basedOn w:val="Policepardfaut"/>
    <w:link w:val="Citation"/>
    <w:uiPriority w:val="29"/>
    <w:rsid w:val="00F93FE0"/>
    <w:rPr>
      <w:i/>
      <w:iCs/>
      <w:color w:val="404040" w:themeColor="text1" w:themeTint="BF"/>
    </w:rPr>
  </w:style>
  <w:style w:type="paragraph" w:styleId="Paragraphedeliste">
    <w:name w:val="List Paragraph"/>
    <w:aliases w:val="Retrait 1,Liste à puce - Normal,lp1,Paragraphe 1,Bullet List,FooterText,numbered,List Paragraph1,Texte-Nelite,normal,Paragraphe de liste1,Bulletr List Paragraph,列出段落,列出段落1,List Paragraph2,List Paragraph21,Listeafsnit1"/>
    <w:basedOn w:val="Normal"/>
    <w:uiPriority w:val="1"/>
    <w:qFormat/>
    <w:rsid w:val="00F93FE0"/>
    <w:pPr>
      <w:ind w:left="720"/>
      <w:contextualSpacing/>
    </w:pPr>
  </w:style>
  <w:style w:type="character" w:styleId="Accentuationintense">
    <w:name w:val="Intense Emphasis"/>
    <w:basedOn w:val="Policepardfaut"/>
    <w:uiPriority w:val="21"/>
    <w:qFormat/>
    <w:rsid w:val="00F93FE0"/>
    <w:rPr>
      <w:i/>
      <w:iCs/>
      <w:color w:val="0F4761" w:themeColor="accent1" w:themeShade="BF"/>
    </w:rPr>
  </w:style>
  <w:style w:type="paragraph" w:styleId="Citationintense">
    <w:name w:val="Intense Quote"/>
    <w:basedOn w:val="Normal"/>
    <w:next w:val="Normal"/>
    <w:link w:val="CitationintenseCar"/>
    <w:uiPriority w:val="30"/>
    <w:qFormat/>
    <w:rsid w:val="00F93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93FE0"/>
    <w:rPr>
      <w:i/>
      <w:iCs/>
      <w:color w:val="0F4761" w:themeColor="accent1" w:themeShade="BF"/>
    </w:rPr>
  </w:style>
  <w:style w:type="character" w:styleId="Rfrenceintense">
    <w:name w:val="Intense Reference"/>
    <w:basedOn w:val="Policepardfaut"/>
    <w:uiPriority w:val="32"/>
    <w:qFormat/>
    <w:rsid w:val="00F93FE0"/>
    <w:rPr>
      <w:b/>
      <w:bCs/>
      <w:smallCaps/>
      <w:color w:val="0F4761" w:themeColor="accent1" w:themeShade="BF"/>
      <w:spacing w:val="5"/>
    </w:rPr>
  </w:style>
  <w:style w:type="paragraph" w:styleId="En-tte">
    <w:name w:val="header"/>
    <w:basedOn w:val="Normal"/>
    <w:link w:val="En-tteCar"/>
    <w:uiPriority w:val="99"/>
    <w:unhideWhenUsed/>
    <w:rsid w:val="00F93FE0"/>
    <w:pPr>
      <w:tabs>
        <w:tab w:val="center" w:pos="4536"/>
        <w:tab w:val="right" w:pos="9072"/>
      </w:tabs>
      <w:spacing w:after="0" w:line="240" w:lineRule="auto"/>
    </w:pPr>
  </w:style>
  <w:style w:type="character" w:customStyle="1" w:styleId="En-tteCar">
    <w:name w:val="En-tête Car"/>
    <w:basedOn w:val="Policepardfaut"/>
    <w:link w:val="En-tte"/>
    <w:uiPriority w:val="99"/>
    <w:rsid w:val="00F93FE0"/>
    <w:rPr>
      <w:kern w:val="0"/>
      <w:sz w:val="22"/>
      <w:szCs w:val="22"/>
      <w:lang w:val="el-GR"/>
      <w14:ligatures w14:val="none"/>
    </w:rPr>
  </w:style>
  <w:style w:type="paragraph" w:styleId="Pieddepage">
    <w:name w:val="footer"/>
    <w:basedOn w:val="Normal"/>
    <w:link w:val="PieddepageCar"/>
    <w:uiPriority w:val="99"/>
    <w:unhideWhenUsed/>
    <w:rsid w:val="00F93F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3FE0"/>
    <w:rPr>
      <w:kern w:val="0"/>
      <w:sz w:val="22"/>
      <w:szCs w:val="22"/>
      <w:lang w:val="el-GR"/>
      <w14:ligatures w14:val="none"/>
    </w:rPr>
  </w:style>
  <w:style w:type="table" w:styleId="Grilledutableau">
    <w:name w:val="Table Grid"/>
    <w:basedOn w:val="TableauNormal"/>
    <w:uiPriority w:val="39"/>
    <w:rsid w:val="00CC2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B97526"/>
    <w:rPr>
      <w:color w:val="666666"/>
    </w:rPr>
  </w:style>
  <w:style w:type="character" w:customStyle="1" w:styleId="Style2">
    <w:name w:val="Style2"/>
    <w:basedOn w:val="Policepardfaut"/>
    <w:uiPriority w:val="1"/>
    <w:rsid w:val="00B97526"/>
    <w:rPr>
      <w:rFonts w:ascii="Calibri" w:hAnsi="Calibri"/>
      <w:sz w:val="24"/>
    </w:rPr>
  </w:style>
  <w:style w:type="character" w:customStyle="1" w:styleId="Style1">
    <w:name w:val="Style1"/>
    <w:basedOn w:val="Policepardfaut"/>
    <w:uiPriority w:val="1"/>
    <w:rsid w:val="00B97526"/>
    <w:rPr>
      <w:b/>
    </w:rPr>
  </w:style>
  <w:style w:type="paragraph" w:customStyle="1" w:styleId="Default">
    <w:name w:val="Default"/>
    <w:rsid w:val="00B97526"/>
    <w:pPr>
      <w:autoSpaceDE w:val="0"/>
      <w:autoSpaceDN w:val="0"/>
      <w:adjustRightInd w:val="0"/>
      <w:spacing w:after="0" w:line="240" w:lineRule="auto"/>
    </w:pPr>
    <w:rPr>
      <w:rFonts w:ascii="Calibri" w:hAnsi="Calibri" w:cs="Calibri"/>
      <w:color w:val="000000"/>
      <w:kern w:val="0"/>
      <w14:ligatures w14:val="none"/>
    </w:rPr>
  </w:style>
  <w:style w:type="character" w:customStyle="1" w:styleId="Style3">
    <w:name w:val="Style3"/>
    <w:basedOn w:val="Policepardfaut"/>
    <w:uiPriority w:val="1"/>
    <w:rsid w:val="00E4409F"/>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BF1F3E20DC475489DD8441E3869AAD"/>
        <w:category>
          <w:name w:val="Général"/>
          <w:gallery w:val="placeholder"/>
        </w:category>
        <w:types>
          <w:type w:val="bbPlcHdr"/>
        </w:types>
        <w:behaviors>
          <w:behavior w:val="content"/>
        </w:behaviors>
        <w:guid w:val="{E54CF6E0-DDEC-4985-92F8-EE37C2EBD1B5}"/>
      </w:docPartPr>
      <w:docPartBody>
        <w:p w:rsidR="008D3F4D" w:rsidRDefault="00D12C05" w:rsidP="00D12C05">
          <w:pPr>
            <w:pStyle w:val="A2BF1F3E20DC475489DD8441E3869AAD5"/>
          </w:pPr>
          <w:r w:rsidRPr="00B97526">
            <w:rPr>
              <w:rStyle w:val="Textedelespacerserv"/>
              <w:color w:val="FF0000"/>
              <w:sz w:val="24"/>
              <w:szCs w:val="24"/>
            </w:rPr>
            <w:t>Cliquez ici pour entrer</w:t>
          </w:r>
          <w:r w:rsidRPr="00B97526">
            <w:rPr>
              <w:rStyle w:val="Textedelespacerserv"/>
              <w:color w:val="FF0000"/>
              <w:sz w:val="24"/>
              <w:szCs w:val="24"/>
              <w:lang w:val="fr-FR"/>
            </w:rPr>
            <w:t xml:space="preserve"> les mots clés, </w:t>
          </w:r>
          <w:r w:rsidRPr="00B97526">
            <w:rPr>
              <w:rStyle w:val="Textedelespacerserv"/>
              <w:color w:val="FF0000"/>
              <w:sz w:val="24"/>
              <w:szCs w:val="24"/>
            </w:rPr>
            <w:t>pas plus de 6 mots</w:t>
          </w:r>
        </w:p>
      </w:docPartBody>
    </w:docPart>
    <w:docPart>
      <w:docPartPr>
        <w:name w:val="32913862831040139FC0E7D4752B2AC5"/>
        <w:category>
          <w:name w:val="Général"/>
          <w:gallery w:val="placeholder"/>
        </w:category>
        <w:types>
          <w:type w:val="bbPlcHdr"/>
        </w:types>
        <w:behaviors>
          <w:behavior w:val="content"/>
        </w:behaviors>
        <w:guid w:val="{3D5F0349-A0B5-42CD-B815-633D6AC10B82}"/>
      </w:docPartPr>
      <w:docPartBody>
        <w:p w:rsidR="008D3F4D" w:rsidRDefault="00D12C05" w:rsidP="00D12C05">
          <w:pPr>
            <w:pStyle w:val="32913862831040139FC0E7D4752B2AC55"/>
          </w:pPr>
          <w:r w:rsidRPr="00B97526">
            <w:rPr>
              <w:rStyle w:val="Textedelespacerserv"/>
              <w:color w:val="FF0000"/>
              <w:sz w:val="24"/>
              <w:szCs w:val="24"/>
            </w:rPr>
            <w:t xml:space="preserve">Cliquez ici pour entrer </w:t>
          </w:r>
          <w:r w:rsidRPr="00B97526">
            <w:rPr>
              <w:rStyle w:val="Textedelespacerserv"/>
              <w:color w:val="FF0000"/>
              <w:sz w:val="24"/>
              <w:szCs w:val="24"/>
              <w:lang w:val="fr-FR"/>
            </w:rPr>
            <w:t>le titre de l’article</w:t>
          </w:r>
        </w:p>
      </w:docPartBody>
    </w:docPart>
    <w:docPart>
      <w:docPartPr>
        <w:name w:val="35C24A9AF82649CDB4C59DC35C8F16F2"/>
        <w:category>
          <w:name w:val="Général"/>
          <w:gallery w:val="placeholder"/>
        </w:category>
        <w:types>
          <w:type w:val="bbPlcHdr"/>
        </w:types>
        <w:behaviors>
          <w:behavior w:val="content"/>
        </w:behaviors>
        <w:guid w:val="{E6BCA705-C504-439F-B5D4-AC4544E28C2E}"/>
      </w:docPartPr>
      <w:docPartBody>
        <w:p w:rsidR="008D3F4D" w:rsidRDefault="00D12C05" w:rsidP="00D12C05">
          <w:pPr>
            <w:pStyle w:val="35C24A9AF82649CDB4C59DC35C8F16F25"/>
          </w:pPr>
          <w:r w:rsidRPr="00891EC4">
            <w:rPr>
              <w:rStyle w:val="Textedelespacerserv"/>
              <w:color w:val="FF0000"/>
            </w:rPr>
            <w:t xml:space="preserve">Cliquez ici pour entrer </w:t>
          </w:r>
          <w:r w:rsidRPr="00891EC4">
            <w:rPr>
              <w:rStyle w:val="Textedelespacerserv"/>
              <w:color w:val="FF0000"/>
              <w:lang w:val="fr-FR"/>
            </w:rPr>
            <w:t>les détails</w:t>
          </w:r>
        </w:p>
      </w:docPartBody>
    </w:docPart>
    <w:docPart>
      <w:docPartPr>
        <w:name w:val="53F3A32CEA3640028F78E64B3DE05519"/>
        <w:category>
          <w:name w:val="Général"/>
          <w:gallery w:val="placeholder"/>
        </w:category>
        <w:types>
          <w:type w:val="bbPlcHdr"/>
        </w:types>
        <w:behaviors>
          <w:behavior w:val="content"/>
        </w:behaviors>
        <w:guid w:val="{1A536836-7040-44C0-ABD3-32D2F401BAA5}"/>
      </w:docPartPr>
      <w:docPartBody>
        <w:p w:rsidR="008D3F4D" w:rsidRDefault="00D12C05" w:rsidP="00D12C05">
          <w:pPr>
            <w:pStyle w:val="53F3A32CEA3640028F78E64B3DE055195"/>
          </w:pPr>
          <w:r w:rsidRPr="00AD76A7">
            <w:rPr>
              <w:b/>
              <w:bCs/>
              <w:color w:val="FF0000"/>
              <w:lang w:val="fr-FR"/>
            </w:rPr>
            <w:t>Contact principal</w:t>
          </w:r>
          <w:r w:rsidRPr="00AD76A7">
            <w:rPr>
              <w:b/>
              <w:bCs/>
              <w:color w:val="FF0000"/>
            </w:rPr>
            <w:t> :</w:t>
          </w:r>
          <w:r w:rsidRPr="00AD76A7">
            <w:rPr>
              <w:b/>
              <w:bCs/>
              <w:color w:val="FF0000"/>
              <w:lang w:val="fr-FR"/>
            </w:rPr>
            <w:t xml:space="preserve"> Prénom et nom de famille</w:t>
          </w:r>
        </w:p>
      </w:docPartBody>
    </w:docPart>
    <w:docPart>
      <w:docPartPr>
        <w:name w:val="4EF308A4C4DD4B218C053E142C24B3D4"/>
        <w:category>
          <w:name w:val="Général"/>
          <w:gallery w:val="placeholder"/>
        </w:category>
        <w:types>
          <w:type w:val="bbPlcHdr"/>
        </w:types>
        <w:behaviors>
          <w:behavior w:val="content"/>
        </w:behaviors>
        <w:guid w:val="{BDF0A8EB-CADB-4522-9ED8-11964A74DB02}"/>
      </w:docPartPr>
      <w:docPartBody>
        <w:p w:rsidR="008D3F4D" w:rsidRDefault="00D12C05" w:rsidP="00D12C05">
          <w:pPr>
            <w:pStyle w:val="4EF308A4C4DD4B218C053E142C24B3D45"/>
          </w:pPr>
          <w:r w:rsidRPr="00AD76A7">
            <w:rPr>
              <w:rStyle w:val="Textedelespacerserv"/>
              <w:color w:val="FF0000"/>
            </w:rPr>
            <w:t xml:space="preserve">Co-auteur </w:t>
          </w:r>
          <w:r w:rsidRPr="00AD76A7">
            <w:rPr>
              <w:color w:val="FF0000"/>
            </w:rPr>
            <w:t>:</w:t>
          </w:r>
          <w:r w:rsidRPr="00AD76A7">
            <w:rPr>
              <w:color w:val="FF0000"/>
              <w:lang w:val="fr-FR"/>
            </w:rPr>
            <w:t xml:space="preserve"> Prénom et nom de famille</w:t>
          </w:r>
        </w:p>
      </w:docPartBody>
    </w:docPart>
    <w:docPart>
      <w:docPartPr>
        <w:name w:val="D176E0D64ECC4F278DA9B2E150DBC6B6"/>
        <w:category>
          <w:name w:val="Général"/>
          <w:gallery w:val="placeholder"/>
        </w:category>
        <w:types>
          <w:type w:val="bbPlcHdr"/>
        </w:types>
        <w:behaviors>
          <w:behavior w:val="content"/>
        </w:behaviors>
        <w:guid w:val="{CF1EFE35-5222-4173-A95C-42B289C6E6D1}"/>
      </w:docPartPr>
      <w:docPartBody>
        <w:p w:rsidR="008D3F4D" w:rsidRDefault="00D12C05" w:rsidP="00D12C05">
          <w:pPr>
            <w:pStyle w:val="D176E0D64ECC4F278DA9B2E150DBC6B65"/>
          </w:pPr>
          <w:r w:rsidRPr="008F69BE">
            <w:rPr>
              <w:rStyle w:val="Textedelespacerserv"/>
              <w:color w:val="FF0000"/>
              <w:lang w:val="fr-FR"/>
            </w:rPr>
            <w:t>Co-auteur</w:t>
          </w:r>
          <w:r>
            <w:rPr>
              <w:rStyle w:val="Textedelespacerserv"/>
              <w:color w:val="FF0000"/>
              <w:lang w:val="fr-FR"/>
            </w:rPr>
            <w:t xml:space="preserve"> </w:t>
          </w:r>
          <w:r w:rsidRPr="008F69BE">
            <w:rPr>
              <w:color w:val="FF0000"/>
              <w:lang w:val="fr-FR"/>
            </w:rPr>
            <w:t>: Prénom et nom de famille</w:t>
          </w:r>
        </w:p>
      </w:docPartBody>
    </w:docPart>
    <w:docPart>
      <w:docPartPr>
        <w:name w:val="DefaultPlaceholder_-1854013438"/>
        <w:category>
          <w:name w:val="Général"/>
          <w:gallery w:val="placeholder"/>
        </w:category>
        <w:types>
          <w:type w:val="bbPlcHdr"/>
        </w:types>
        <w:behaviors>
          <w:behavior w:val="content"/>
        </w:behaviors>
        <w:guid w:val="{1FF9FF9B-C47B-4050-9CE9-260303C4F91B}"/>
      </w:docPartPr>
      <w:docPartBody>
        <w:p w:rsidR="008D3F4D" w:rsidRDefault="005966B6">
          <w:r w:rsidRPr="000C2FEB">
            <w:rPr>
              <w:rStyle w:val="Textedelespacerserv"/>
            </w:rPr>
            <w:t>Choisissez un élément.</w:t>
          </w:r>
        </w:p>
      </w:docPartBody>
    </w:docPart>
    <w:docPart>
      <w:docPartPr>
        <w:name w:val="5A4C2A4C6C994B32A843DAD85211F9DB"/>
        <w:category>
          <w:name w:val="Général"/>
          <w:gallery w:val="placeholder"/>
        </w:category>
        <w:types>
          <w:type w:val="bbPlcHdr"/>
        </w:types>
        <w:behaviors>
          <w:behavior w:val="content"/>
        </w:behaviors>
        <w:guid w:val="{EC1A375D-B91E-48F6-8A3E-D0EB8A801075}"/>
      </w:docPartPr>
      <w:docPartBody>
        <w:p w:rsidR="008D3F4D" w:rsidRDefault="00D12C05" w:rsidP="00D12C05">
          <w:pPr>
            <w:pStyle w:val="5A4C2A4C6C994B32A843DAD85211F9DB5"/>
          </w:pPr>
          <w:r w:rsidRPr="00E4409F">
            <w:rPr>
              <w:rStyle w:val="Textedelespacerserv"/>
              <w:color w:val="EE0000"/>
            </w:rPr>
            <w:t>Cliquez ici pour entrer du texte</w:t>
          </w:r>
          <w:r w:rsidRPr="000C2FEB">
            <w:rPr>
              <w:rStyle w:val="Textedelespacerserv"/>
            </w:rPr>
            <w:t>.</w:t>
          </w:r>
        </w:p>
      </w:docPartBody>
    </w:docPart>
    <w:docPart>
      <w:docPartPr>
        <w:name w:val="C86A7E2BECFB45C9BCCF715FC04CA93C"/>
        <w:category>
          <w:name w:val="Général"/>
          <w:gallery w:val="placeholder"/>
        </w:category>
        <w:types>
          <w:type w:val="bbPlcHdr"/>
        </w:types>
        <w:behaviors>
          <w:behavior w:val="content"/>
        </w:behaviors>
        <w:guid w:val="{F11A22D5-61B6-4FED-8D65-AE9D7D50153B}"/>
      </w:docPartPr>
      <w:docPartBody>
        <w:p w:rsidR="00161424" w:rsidRDefault="00D12C05" w:rsidP="00D12C05">
          <w:pPr>
            <w:pStyle w:val="C86A7E2BECFB45C9BCCF715FC04CA93C5"/>
          </w:pPr>
          <w:r w:rsidRPr="00D4444F">
            <w:rPr>
              <w:rStyle w:val="Textedelespacerserv"/>
              <w:color w:val="FF0000"/>
              <w:sz w:val="24"/>
              <w:szCs w:val="24"/>
            </w:rPr>
            <w:t>Click here to enter the article title</w:t>
          </w:r>
        </w:p>
      </w:docPartBody>
    </w:docPart>
    <w:docPart>
      <w:docPartPr>
        <w:name w:val="8FBABBC482594B8BA6F26199F3A0C19F"/>
        <w:category>
          <w:name w:val="Général"/>
          <w:gallery w:val="placeholder"/>
        </w:category>
        <w:types>
          <w:type w:val="bbPlcHdr"/>
        </w:types>
        <w:behaviors>
          <w:behavior w:val="content"/>
        </w:behaviors>
        <w:guid w:val="{2CB4B8FD-852B-4DDE-8602-63B92FAC1C93}"/>
      </w:docPartPr>
      <w:docPartBody>
        <w:p w:rsidR="00161424" w:rsidRDefault="00D12C05" w:rsidP="00D12C05">
          <w:pPr>
            <w:pStyle w:val="8FBABBC482594B8BA6F26199F3A0C19F5"/>
          </w:pPr>
          <w:r w:rsidRPr="00D4444F">
            <w:rPr>
              <w:rStyle w:val="Textedelespacerserv"/>
              <w:color w:val="FF0000"/>
              <w:sz w:val="24"/>
              <w:szCs w:val="24"/>
            </w:rPr>
            <w:t>Click here to enter keywords, no more than 6 words</w:t>
          </w:r>
        </w:p>
      </w:docPartBody>
    </w:docPart>
    <w:docPart>
      <w:docPartPr>
        <w:name w:val="FDB73EC6B6CB4AF7BAB361509C2519B6"/>
        <w:category>
          <w:name w:val="Général"/>
          <w:gallery w:val="placeholder"/>
        </w:category>
        <w:types>
          <w:type w:val="bbPlcHdr"/>
        </w:types>
        <w:behaviors>
          <w:behavior w:val="content"/>
        </w:behaviors>
        <w:guid w:val="{7A95E32A-4FE6-4A99-95A8-ED2EB9479BBE}"/>
      </w:docPartPr>
      <w:docPartBody>
        <w:p w:rsidR="00161424" w:rsidRDefault="00D12C05" w:rsidP="00D12C05">
          <w:pPr>
            <w:pStyle w:val="FDB73EC6B6CB4AF7BAB361509C2519B65"/>
          </w:pPr>
          <w:r w:rsidRPr="00891EC4">
            <w:rPr>
              <w:rStyle w:val="Textedelespacerserv"/>
              <w:color w:val="FF0000"/>
            </w:rPr>
            <w:t xml:space="preserve">Click here to enter </w:t>
          </w:r>
          <w:r w:rsidRPr="00891EC4">
            <w:rPr>
              <w:rStyle w:val="Textedelespacerserv"/>
              <w:color w:val="FF0000"/>
              <w:lang w:val="fr-FR"/>
            </w:rPr>
            <w:t>details</w:t>
          </w:r>
        </w:p>
      </w:docPartBody>
    </w:docPart>
    <w:docPart>
      <w:docPartPr>
        <w:name w:val="3DEA9DD251D84E0AA9B04CA012E6E965"/>
        <w:category>
          <w:name w:val="Général"/>
          <w:gallery w:val="placeholder"/>
        </w:category>
        <w:types>
          <w:type w:val="bbPlcHdr"/>
        </w:types>
        <w:behaviors>
          <w:behavior w:val="content"/>
        </w:behaviors>
        <w:guid w:val="{7D09AECE-6000-4F54-A830-D36CEDAE2CC3}"/>
      </w:docPartPr>
      <w:docPartBody>
        <w:p w:rsidR="00161424" w:rsidRDefault="00663A18" w:rsidP="00663A18">
          <w:pPr>
            <w:pStyle w:val="3DEA9DD251D84E0AA9B04CA012E6E965"/>
          </w:pPr>
          <w:r w:rsidRPr="000C2FEB">
            <w:rPr>
              <w:rStyle w:val="Textedelespacerserv"/>
            </w:rPr>
            <w:t>Choose one item.</w:t>
          </w:r>
        </w:p>
      </w:docPartBody>
    </w:docPart>
    <w:docPart>
      <w:docPartPr>
        <w:name w:val="D983B4A6C1B4429794C99F569CE98F47"/>
        <w:category>
          <w:name w:val="Général"/>
          <w:gallery w:val="placeholder"/>
        </w:category>
        <w:types>
          <w:type w:val="bbPlcHdr"/>
        </w:types>
        <w:behaviors>
          <w:behavior w:val="content"/>
        </w:behaviors>
        <w:guid w:val="{A5BC99A1-3C1C-48D6-80A1-BF86B78D8D26}"/>
      </w:docPartPr>
      <w:docPartBody>
        <w:p w:rsidR="00161424" w:rsidRDefault="00D12C05" w:rsidP="00D12C05">
          <w:pPr>
            <w:pStyle w:val="D983B4A6C1B4429794C99F569CE98F475"/>
          </w:pPr>
          <w:r w:rsidRPr="00E4409F">
            <w:rPr>
              <w:rStyle w:val="Textedelespacerserv"/>
              <w:color w:val="EE0000"/>
            </w:rPr>
            <w:t xml:space="preserve">Click here to enter text </w:t>
          </w:r>
          <w:r w:rsidRPr="000C2FEB">
            <w:rPr>
              <w:rStyle w:val="Textedelespacerserv"/>
            </w:rPr>
            <w:t>.</w:t>
          </w:r>
        </w:p>
      </w:docPartBody>
    </w:docPart>
    <w:docPart>
      <w:docPartPr>
        <w:name w:val="FA6CDD0DB9C543D69B25BF800999265A"/>
        <w:category>
          <w:name w:val="Général"/>
          <w:gallery w:val="placeholder"/>
        </w:category>
        <w:types>
          <w:type w:val="bbPlcHdr"/>
        </w:types>
        <w:behaviors>
          <w:behavior w:val="content"/>
        </w:behaviors>
        <w:guid w:val="{9B3DE872-822F-48B4-AD80-4F1E7D928EAB}"/>
      </w:docPartPr>
      <w:docPartBody>
        <w:p w:rsidR="00F10052" w:rsidRDefault="00D12C05" w:rsidP="00D12C05">
          <w:pPr>
            <w:pStyle w:val="FA6CDD0DB9C543D69B25BF800999265A4"/>
          </w:pPr>
          <w:r>
            <w:rPr>
              <w:rFonts w:ascii="Arial" w:hAnsi="Arial" w:cs="Arial"/>
              <w:bCs/>
              <w:color w:val="EE0000"/>
              <w:sz w:val="20"/>
              <w:szCs w:val="20"/>
              <w:lang w:val="fr-FR"/>
            </w:rPr>
            <w:t>A</w:t>
          </w:r>
          <w:r w:rsidRPr="009E4B9A">
            <w:rPr>
              <w:rFonts w:ascii="Arial" w:hAnsi="Arial" w:cs="Arial"/>
              <w:bCs/>
              <w:color w:val="EE0000"/>
              <w:sz w:val="20"/>
              <w:szCs w:val="20"/>
              <w:lang w:val="fr-FR"/>
            </w:rPr>
            <w:t>dresse mail</w:t>
          </w:r>
        </w:p>
      </w:docPartBody>
    </w:docPart>
    <w:docPart>
      <w:docPartPr>
        <w:name w:val="B20F098A6DB84C50A241C1E823E30F74"/>
        <w:category>
          <w:name w:val="Général"/>
          <w:gallery w:val="placeholder"/>
        </w:category>
        <w:types>
          <w:type w:val="bbPlcHdr"/>
        </w:types>
        <w:behaviors>
          <w:behavior w:val="content"/>
        </w:behaviors>
        <w:guid w:val="{950DB2F6-3845-4D50-A03B-050ACD29F99F}"/>
      </w:docPartPr>
      <w:docPartBody>
        <w:p w:rsidR="00F10052" w:rsidRDefault="00D12C05" w:rsidP="00D12C05">
          <w:pPr>
            <w:pStyle w:val="B20F098A6DB84C50A241C1E823E30F743"/>
          </w:pPr>
          <w:r>
            <w:rPr>
              <w:rFonts w:ascii="Arial" w:hAnsi="Arial" w:cs="Arial"/>
              <w:bCs/>
              <w:color w:val="EE0000"/>
              <w:sz w:val="20"/>
              <w:szCs w:val="20"/>
              <w:lang w:val="fr-FR"/>
            </w:rPr>
            <w:t>N</w:t>
          </w:r>
          <w:r w:rsidRPr="009E4B9A">
            <w:rPr>
              <w:rFonts w:ascii="Arial" w:hAnsi="Arial" w:cs="Arial"/>
              <w:bCs/>
              <w:color w:val="EE0000"/>
              <w:sz w:val="20"/>
              <w:szCs w:val="20"/>
              <w:lang w:val="fr-FR"/>
            </w:rPr>
            <w:t>° tél</w:t>
          </w:r>
          <w:r>
            <w:rPr>
              <w:rFonts w:ascii="Arial" w:hAnsi="Arial" w:cs="Arial"/>
              <w:bCs/>
              <w:color w:val="EE0000"/>
              <w:sz w:val="20"/>
              <w:szCs w:val="20"/>
              <w:lang w:val="fr-FR"/>
            </w:rPr>
            <w:t>éphone</w:t>
          </w:r>
        </w:p>
      </w:docPartBody>
    </w:docPart>
    <w:docPart>
      <w:docPartPr>
        <w:name w:val="26D6DA23E625487D846480FC78665D62"/>
        <w:category>
          <w:name w:val="Général"/>
          <w:gallery w:val="placeholder"/>
        </w:category>
        <w:types>
          <w:type w:val="bbPlcHdr"/>
        </w:types>
        <w:behaviors>
          <w:behavior w:val="content"/>
        </w:behaviors>
        <w:guid w:val="{4B50DB64-423D-4256-8389-D1ECFE6F8305}"/>
      </w:docPartPr>
      <w:docPartBody>
        <w:p w:rsidR="004E7893" w:rsidRDefault="008C6F6D" w:rsidP="008C6F6D">
          <w:pPr>
            <w:pStyle w:val="26D6DA23E625487D846480FC78665D62"/>
          </w:pPr>
          <w:r w:rsidRPr="00AD76A7">
            <w:rPr>
              <w:b/>
              <w:bCs/>
              <w:color w:val="FF0000"/>
            </w:rPr>
            <w:t>Contact principal : Prénom et nom de famille</w:t>
          </w:r>
        </w:p>
      </w:docPartBody>
    </w:docPart>
    <w:docPart>
      <w:docPartPr>
        <w:name w:val="9CB39AC9D59D45899154727031107AB9"/>
        <w:category>
          <w:name w:val="Général"/>
          <w:gallery w:val="placeholder"/>
        </w:category>
        <w:types>
          <w:type w:val="bbPlcHdr"/>
        </w:types>
        <w:behaviors>
          <w:behavior w:val="content"/>
        </w:behaviors>
        <w:guid w:val="{9E803048-1A4B-47E7-9788-0EBB9678F93A}"/>
      </w:docPartPr>
      <w:docPartBody>
        <w:p w:rsidR="004E7893" w:rsidRDefault="008C6F6D" w:rsidP="008C6F6D">
          <w:pPr>
            <w:pStyle w:val="9CB39AC9D59D45899154727031107AB9"/>
          </w:pPr>
          <w:r w:rsidRPr="00AD76A7">
            <w:rPr>
              <w:rStyle w:val="Textedelespacerserv"/>
              <w:color w:val="FF0000"/>
            </w:rPr>
            <w:t xml:space="preserve">Co-auteur </w:t>
          </w:r>
          <w:r w:rsidRPr="00AD76A7">
            <w:rPr>
              <w:color w:val="FF0000"/>
            </w:rPr>
            <w:t>: Prénom et nom de famille</w:t>
          </w:r>
        </w:p>
      </w:docPartBody>
    </w:docPart>
    <w:docPart>
      <w:docPartPr>
        <w:name w:val="491A49A4076943C7ADFBB1803A6252FE"/>
        <w:category>
          <w:name w:val="Général"/>
          <w:gallery w:val="placeholder"/>
        </w:category>
        <w:types>
          <w:type w:val="bbPlcHdr"/>
        </w:types>
        <w:behaviors>
          <w:behavior w:val="content"/>
        </w:behaviors>
        <w:guid w:val="{FB4844DE-69FF-48DC-87F6-B1A420366328}"/>
      </w:docPartPr>
      <w:docPartBody>
        <w:p w:rsidR="004E7893" w:rsidRDefault="008C6F6D" w:rsidP="008C6F6D">
          <w:pPr>
            <w:pStyle w:val="491A49A4076943C7ADFBB1803A6252FE"/>
          </w:pPr>
          <w:r w:rsidRPr="008F69BE">
            <w:rPr>
              <w:rStyle w:val="Textedelespacerserv"/>
              <w:color w:val="FF0000"/>
            </w:rPr>
            <w:t>Co-auteur</w:t>
          </w:r>
          <w:r>
            <w:rPr>
              <w:rStyle w:val="Textedelespacerserv"/>
              <w:color w:val="FF0000"/>
            </w:rPr>
            <w:t xml:space="preserve"> </w:t>
          </w:r>
          <w:r w:rsidRPr="008F69BE">
            <w:rPr>
              <w:color w:val="FF0000"/>
            </w:rPr>
            <w:t>: Prénom et nom de famille</w:t>
          </w:r>
        </w:p>
      </w:docPartBody>
    </w:docPart>
    <w:docPart>
      <w:docPartPr>
        <w:name w:val="CB601BBF03214257BB58CF42D8226A9A"/>
        <w:category>
          <w:name w:val="Général"/>
          <w:gallery w:val="placeholder"/>
        </w:category>
        <w:types>
          <w:type w:val="bbPlcHdr"/>
        </w:types>
        <w:behaviors>
          <w:behavior w:val="content"/>
        </w:behaviors>
        <w:guid w:val="{FF087FF5-2C70-4AA7-9E1F-D52B6833DC62}"/>
      </w:docPartPr>
      <w:docPartBody>
        <w:p w:rsidR="004E7893" w:rsidRDefault="008C6F6D" w:rsidP="008C6F6D">
          <w:pPr>
            <w:pStyle w:val="CB601BBF03214257BB58CF42D8226A9A"/>
          </w:pPr>
          <w:r>
            <w:rPr>
              <w:rFonts w:ascii="Arial" w:hAnsi="Arial" w:cs="Arial"/>
              <w:bCs/>
              <w:color w:val="EE0000"/>
              <w:sz w:val="20"/>
              <w:szCs w:val="20"/>
            </w:rPr>
            <w:t>A</w:t>
          </w:r>
          <w:r w:rsidRPr="009E4B9A">
            <w:rPr>
              <w:rFonts w:ascii="Arial" w:hAnsi="Arial" w:cs="Arial"/>
              <w:bCs/>
              <w:color w:val="EE0000"/>
              <w:sz w:val="20"/>
              <w:szCs w:val="20"/>
            </w:rPr>
            <w:t>dresse mail</w:t>
          </w:r>
        </w:p>
      </w:docPartBody>
    </w:docPart>
    <w:docPart>
      <w:docPartPr>
        <w:name w:val="85BD3099B0CC4480902B6230E3D47566"/>
        <w:category>
          <w:name w:val="Général"/>
          <w:gallery w:val="placeholder"/>
        </w:category>
        <w:types>
          <w:type w:val="bbPlcHdr"/>
        </w:types>
        <w:behaviors>
          <w:behavior w:val="content"/>
        </w:behaviors>
        <w:guid w:val="{BCB368BD-CAA2-4AE1-9B93-7D48513ED02B}"/>
      </w:docPartPr>
      <w:docPartBody>
        <w:p w:rsidR="004E7893" w:rsidRDefault="008C6F6D" w:rsidP="008C6F6D">
          <w:pPr>
            <w:pStyle w:val="85BD3099B0CC4480902B6230E3D47566"/>
          </w:pPr>
          <w:r>
            <w:rPr>
              <w:rFonts w:ascii="Arial" w:hAnsi="Arial" w:cs="Arial"/>
              <w:bCs/>
              <w:color w:val="EE0000"/>
              <w:sz w:val="20"/>
              <w:szCs w:val="20"/>
            </w:rPr>
            <w:t>N</w:t>
          </w:r>
          <w:r w:rsidRPr="009E4B9A">
            <w:rPr>
              <w:rFonts w:ascii="Arial" w:hAnsi="Arial" w:cs="Arial"/>
              <w:bCs/>
              <w:color w:val="EE0000"/>
              <w:sz w:val="20"/>
              <w:szCs w:val="20"/>
            </w:rPr>
            <w:t>° tél</w:t>
          </w:r>
          <w:r>
            <w:rPr>
              <w:rFonts w:ascii="Arial" w:hAnsi="Arial" w:cs="Arial"/>
              <w:bCs/>
              <w:color w:val="EE0000"/>
              <w:sz w:val="20"/>
              <w:szCs w:val="20"/>
            </w:rPr>
            <w:t>éphone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B6"/>
    <w:rsid w:val="00161424"/>
    <w:rsid w:val="004E7893"/>
    <w:rsid w:val="00500A84"/>
    <w:rsid w:val="005966B6"/>
    <w:rsid w:val="00663A18"/>
    <w:rsid w:val="00695274"/>
    <w:rsid w:val="0089233F"/>
    <w:rsid w:val="008C6F6D"/>
    <w:rsid w:val="008D3F4D"/>
    <w:rsid w:val="00977DCA"/>
    <w:rsid w:val="00CB45D1"/>
    <w:rsid w:val="00D12C05"/>
    <w:rsid w:val="00E86A71"/>
    <w:rsid w:val="00EB7FC0"/>
    <w:rsid w:val="00F100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C6F6D"/>
    <w:rPr>
      <w:color w:val="666666"/>
    </w:rPr>
  </w:style>
  <w:style w:type="paragraph" w:customStyle="1" w:styleId="F420B695BA064F91A320F7C6E106335B">
    <w:name w:val="F420B695BA064F91A320F7C6E106335B"/>
    <w:rsid w:val="00663A18"/>
  </w:style>
  <w:style w:type="paragraph" w:customStyle="1" w:styleId="3DEA9DD251D84E0AA9B04CA012E6E965">
    <w:name w:val="3DEA9DD251D84E0AA9B04CA012E6E965"/>
    <w:rsid w:val="00663A18"/>
  </w:style>
  <w:style w:type="paragraph" w:customStyle="1" w:styleId="73AB754FF72E4434B4381D43429757EF">
    <w:name w:val="73AB754FF72E4434B4381D43429757EF"/>
    <w:rsid w:val="005966B6"/>
  </w:style>
  <w:style w:type="paragraph" w:customStyle="1" w:styleId="32913862831040139FC0E7D4752B2AC55">
    <w:name w:val="32913862831040139FC0E7D4752B2AC55"/>
    <w:rsid w:val="00D12C05"/>
    <w:pPr>
      <w:spacing w:after="200" w:line="276" w:lineRule="auto"/>
    </w:pPr>
    <w:rPr>
      <w:rFonts w:eastAsiaTheme="minorHAnsi"/>
      <w:kern w:val="0"/>
      <w:sz w:val="22"/>
      <w:szCs w:val="22"/>
      <w:lang w:val="el-GR" w:eastAsia="en-US"/>
      <w14:ligatures w14:val="none"/>
    </w:rPr>
  </w:style>
  <w:style w:type="paragraph" w:customStyle="1" w:styleId="53F3A32CEA3640028F78E64B3DE055195">
    <w:name w:val="53F3A32CEA3640028F78E64B3DE055195"/>
    <w:rsid w:val="00D12C05"/>
    <w:pPr>
      <w:spacing w:after="200" w:line="276" w:lineRule="auto"/>
    </w:pPr>
    <w:rPr>
      <w:rFonts w:eastAsiaTheme="minorHAnsi"/>
      <w:kern w:val="0"/>
      <w:sz w:val="22"/>
      <w:szCs w:val="22"/>
      <w:lang w:val="el-GR" w:eastAsia="en-US"/>
      <w14:ligatures w14:val="none"/>
    </w:rPr>
  </w:style>
  <w:style w:type="paragraph" w:customStyle="1" w:styleId="4EF308A4C4DD4B218C053E142C24B3D45">
    <w:name w:val="4EF308A4C4DD4B218C053E142C24B3D45"/>
    <w:rsid w:val="00D12C05"/>
    <w:pPr>
      <w:spacing w:after="200" w:line="276" w:lineRule="auto"/>
    </w:pPr>
    <w:rPr>
      <w:rFonts w:eastAsiaTheme="minorHAnsi"/>
      <w:kern w:val="0"/>
      <w:sz w:val="22"/>
      <w:szCs w:val="22"/>
      <w:lang w:val="el-GR" w:eastAsia="en-US"/>
      <w14:ligatures w14:val="none"/>
    </w:rPr>
  </w:style>
  <w:style w:type="paragraph" w:customStyle="1" w:styleId="D176E0D64ECC4F278DA9B2E150DBC6B65">
    <w:name w:val="D176E0D64ECC4F278DA9B2E150DBC6B65"/>
    <w:rsid w:val="00D12C05"/>
    <w:pPr>
      <w:spacing w:after="200" w:line="276" w:lineRule="auto"/>
    </w:pPr>
    <w:rPr>
      <w:rFonts w:eastAsiaTheme="minorHAnsi"/>
      <w:kern w:val="0"/>
      <w:sz w:val="22"/>
      <w:szCs w:val="22"/>
      <w:lang w:val="el-GR" w:eastAsia="en-US"/>
      <w14:ligatures w14:val="none"/>
    </w:rPr>
  </w:style>
  <w:style w:type="paragraph" w:customStyle="1" w:styleId="A2BF1F3E20DC475489DD8441E3869AAD5">
    <w:name w:val="A2BF1F3E20DC475489DD8441E3869AAD5"/>
    <w:rsid w:val="00D12C05"/>
    <w:pPr>
      <w:spacing w:after="200" w:line="276" w:lineRule="auto"/>
    </w:pPr>
    <w:rPr>
      <w:rFonts w:eastAsiaTheme="minorHAnsi"/>
      <w:kern w:val="0"/>
      <w:sz w:val="22"/>
      <w:szCs w:val="22"/>
      <w:lang w:val="el-GR" w:eastAsia="en-US"/>
      <w14:ligatures w14:val="none"/>
    </w:rPr>
  </w:style>
  <w:style w:type="paragraph" w:customStyle="1" w:styleId="35C24A9AF82649CDB4C59DC35C8F16F25">
    <w:name w:val="35C24A9AF82649CDB4C59DC35C8F16F25"/>
    <w:rsid w:val="00D12C05"/>
    <w:pPr>
      <w:spacing w:after="200" w:line="276" w:lineRule="auto"/>
    </w:pPr>
    <w:rPr>
      <w:rFonts w:eastAsiaTheme="minorHAnsi"/>
      <w:kern w:val="0"/>
      <w:sz w:val="22"/>
      <w:szCs w:val="22"/>
      <w:lang w:val="el-GR" w:eastAsia="en-US"/>
      <w14:ligatures w14:val="none"/>
    </w:rPr>
  </w:style>
  <w:style w:type="paragraph" w:customStyle="1" w:styleId="FA6CDD0DB9C543D69B25BF800999265A4">
    <w:name w:val="FA6CDD0DB9C543D69B25BF800999265A4"/>
    <w:rsid w:val="00D12C05"/>
    <w:pPr>
      <w:spacing w:after="200" w:line="276" w:lineRule="auto"/>
    </w:pPr>
    <w:rPr>
      <w:rFonts w:eastAsiaTheme="minorHAnsi"/>
      <w:kern w:val="0"/>
      <w:sz w:val="22"/>
      <w:szCs w:val="22"/>
      <w:lang w:val="el-GR" w:eastAsia="en-US"/>
      <w14:ligatures w14:val="none"/>
    </w:rPr>
  </w:style>
  <w:style w:type="paragraph" w:customStyle="1" w:styleId="B20F098A6DB84C50A241C1E823E30F743">
    <w:name w:val="B20F098A6DB84C50A241C1E823E30F743"/>
    <w:rsid w:val="00D12C05"/>
    <w:pPr>
      <w:spacing w:after="200" w:line="276" w:lineRule="auto"/>
    </w:pPr>
    <w:rPr>
      <w:rFonts w:eastAsiaTheme="minorHAnsi"/>
      <w:kern w:val="0"/>
      <w:sz w:val="22"/>
      <w:szCs w:val="22"/>
      <w:lang w:val="el-GR" w:eastAsia="en-US"/>
      <w14:ligatures w14:val="none"/>
    </w:rPr>
  </w:style>
  <w:style w:type="paragraph" w:customStyle="1" w:styleId="5A4C2A4C6C994B32A843DAD85211F9DB5">
    <w:name w:val="5A4C2A4C6C994B32A843DAD85211F9DB5"/>
    <w:rsid w:val="00D12C05"/>
    <w:pPr>
      <w:spacing w:after="200" w:line="276" w:lineRule="auto"/>
    </w:pPr>
    <w:rPr>
      <w:rFonts w:eastAsiaTheme="minorHAnsi"/>
      <w:kern w:val="0"/>
      <w:sz w:val="22"/>
      <w:szCs w:val="22"/>
      <w:lang w:val="el-GR" w:eastAsia="en-US"/>
      <w14:ligatures w14:val="none"/>
    </w:rPr>
  </w:style>
  <w:style w:type="paragraph" w:customStyle="1" w:styleId="C86A7E2BECFB45C9BCCF715FC04CA93C5">
    <w:name w:val="C86A7E2BECFB45C9BCCF715FC04CA93C5"/>
    <w:rsid w:val="00D12C05"/>
    <w:pPr>
      <w:spacing w:after="200" w:line="276" w:lineRule="auto"/>
    </w:pPr>
    <w:rPr>
      <w:rFonts w:eastAsiaTheme="minorHAnsi"/>
      <w:kern w:val="0"/>
      <w:sz w:val="22"/>
      <w:szCs w:val="22"/>
      <w:lang w:val="el-GR" w:eastAsia="en-US"/>
      <w14:ligatures w14:val="none"/>
    </w:rPr>
  </w:style>
  <w:style w:type="paragraph" w:customStyle="1" w:styleId="3A9114D37BFE43DCB8298390B51D52205">
    <w:name w:val="3A9114D37BFE43DCB8298390B51D52205"/>
    <w:rsid w:val="00D12C05"/>
    <w:pPr>
      <w:spacing w:after="200" w:line="276" w:lineRule="auto"/>
    </w:pPr>
    <w:rPr>
      <w:rFonts w:eastAsiaTheme="minorHAnsi"/>
      <w:kern w:val="0"/>
      <w:sz w:val="22"/>
      <w:szCs w:val="22"/>
      <w:lang w:val="el-GR" w:eastAsia="en-US"/>
      <w14:ligatures w14:val="none"/>
    </w:rPr>
  </w:style>
  <w:style w:type="paragraph" w:customStyle="1" w:styleId="73F10779103C41359D44203AFB635D7D5">
    <w:name w:val="73F10779103C41359D44203AFB635D7D5"/>
    <w:rsid w:val="00D12C05"/>
    <w:pPr>
      <w:spacing w:after="200" w:line="276" w:lineRule="auto"/>
    </w:pPr>
    <w:rPr>
      <w:rFonts w:eastAsiaTheme="minorHAnsi"/>
      <w:kern w:val="0"/>
      <w:sz w:val="22"/>
      <w:szCs w:val="22"/>
      <w:lang w:val="el-GR" w:eastAsia="en-US"/>
      <w14:ligatures w14:val="none"/>
    </w:rPr>
  </w:style>
  <w:style w:type="paragraph" w:customStyle="1" w:styleId="C29062110DD24A68A4C03A40553E49325">
    <w:name w:val="C29062110DD24A68A4C03A40553E49325"/>
    <w:rsid w:val="00D12C05"/>
    <w:pPr>
      <w:spacing w:after="200" w:line="276" w:lineRule="auto"/>
    </w:pPr>
    <w:rPr>
      <w:rFonts w:eastAsiaTheme="minorHAnsi"/>
      <w:kern w:val="0"/>
      <w:sz w:val="22"/>
      <w:szCs w:val="22"/>
      <w:lang w:val="el-GR" w:eastAsia="en-US"/>
      <w14:ligatures w14:val="none"/>
    </w:rPr>
  </w:style>
  <w:style w:type="paragraph" w:customStyle="1" w:styleId="8FBABBC482594B8BA6F26199F3A0C19F5">
    <w:name w:val="8FBABBC482594B8BA6F26199F3A0C19F5"/>
    <w:rsid w:val="00D12C05"/>
    <w:pPr>
      <w:spacing w:after="200" w:line="276" w:lineRule="auto"/>
    </w:pPr>
    <w:rPr>
      <w:rFonts w:eastAsiaTheme="minorHAnsi"/>
      <w:kern w:val="0"/>
      <w:sz w:val="22"/>
      <w:szCs w:val="22"/>
      <w:lang w:val="el-GR" w:eastAsia="en-US"/>
      <w14:ligatures w14:val="none"/>
    </w:rPr>
  </w:style>
  <w:style w:type="paragraph" w:customStyle="1" w:styleId="FDB73EC6B6CB4AF7BAB361509C2519B65">
    <w:name w:val="FDB73EC6B6CB4AF7BAB361509C2519B65"/>
    <w:rsid w:val="00D12C05"/>
    <w:pPr>
      <w:spacing w:after="200" w:line="276" w:lineRule="auto"/>
    </w:pPr>
    <w:rPr>
      <w:rFonts w:eastAsiaTheme="minorHAnsi"/>
      <w:kern w:val="0"/>
      <w:sz w:val="22"/>
      <w:szCs w:val="22"/>
      <w:lang w:val="el-GR" w:eastAsia="en-US"/>
      <w14:ligatures w14:val="none"/>
    </w:rPr>
  </w:style>
  <w:style w:type="paragraph" w:customStyle="1" w:styleId="2173E5B795F440FF97038F926ADA24A51">
    <w:name w:val="2173E5B795F440FF97038F926ADA24A51"/>
    <w:rsid w:val="00D12C05"/>
    <w:pPr>
      <w:spacing w:after="200" w:line="276" w:lineRule="auto"/>
    </w:pPr>
    <w:rPr>
      <w:rFonts w:eastAsiaTheme="minorHAnsi"/>
      <w:kern w:val="0"/>
      <w:sz w:val="22"/>
      <w:szCs w:val="22"/>
      <w:lang w:val="el-GR" w:eastAsia="en-US"/>
      <w14:ligatures w14:val="none"/>
    </w:rPr>
  </w:style>
  <w:style w:type="paragraph" w:customStyle="1" w:styleId="A51F866AA4694E039494D070638DF0291">
    <w:name w:val="A51F866AA4694E039494D070638DF0291"/>
    <w:rsid w:val="00D12C05"/>
    <w:pPr>
      <w:spacing w:after="200" w:line="276" w:lineRule="auto"/>
    </w:pPr>
    <w:rPr>
      <w:rFonts w:eastAsiaTheme="minorHAnsi"/>
      <w:kern w:val="0"/>
      <w:sz w:val="22"/>
      <w:szCs w:val="22"/>
      <w:lang w:val="el-GR" w:eastAsia="en-US"/>
      <w14:ligatures w14:val="none"/>
    </w:rPr>
  </w:style>
  <w:style w:type="paragraph" w:customStyle="1" w:styleId="D983B4A6C1B4429794C99F569CE98F475">
    <w:name w:val="D983B4A6C1B4429794C99F569CE98F475"/>
    <w:rsid w:val="00D12C05"/>
    <w:pPr>
      <w:spacing w:after="200" w:line="276" w:lineRule="auto"/>
    </w:pPr>
    <w:rPr>
      <w:rFonts w:eastAsiaTheme="minorHAnsi"/>
      <w:kern w:val="0"/>
      <w:sz w:val="22"/>
      <w:szCs w:val="22"/>
      <w:lang w:val="el-GR" w:eastAsia="en-US"/>
      <w14:ligatures w14:val="none"/>
    </w:rPr>
  </w:style>
  <w:style w:type="paragraph" w:customStyle="1" w:styleId="26D6DA23E625487D846480FC78665D62">
    <w:name w:val="26D6DA23E625487D846480FC78665D62"/>
    <w:rsid w:val="008C6F6D"/>
  </w:style>
  <w:style w:type="paragraph" w:customStyle="1" w:styleId="9CB39AC9D59D45899154727031107AB9">
    <w:name w:val="9CB39AC9D59D45899154727031107AB9"/>
    <w:rsid w:val="008C6F6D"/>
  </w:style>
  <w:style w:type="paragraph" w:customStyle="1" w:styleId="491A49A4076943C7ADFBB1803A6252FE">
    <w:name w:val="491A49A4076943C7ADFBB1803A6252FE"/>
    <w:rsid w:val="008C6F6D"/>
  </w:style>
  <w:style w:type="paragraph" w:customStyle="1" w:styleId="CB601BBF03214257BB58CF42D8226A9A">
    <w:name w:val="CB601BBF03214257BB58CF42D8226A9A"/>
    <w:rsid w:val="008C6F6D"/>
  </w:style>
  <w:style w:type="paragraph" w:customStyle="1" w:styleId="85BD3099B0CC4480902B6230E3D47566">
    <w:name w:val="85BD3099B0CC4480902B6230E3D47566"/>
    <w:rsid w:val="008C6F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E61E3-696C-44CF-811C-1E2CF1716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1758</Words>
  <Characters>9669</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BOCQUET</dc:creator>
  <cp:keywords/>
  <dc:description/>
  <cp:lastModifiedBy>Guillaume BOCQUET</cp:lastModifiedBy>
  <cp:revision>6</cp:revision>
  <dcterms:created xsi:type="dcterms:W3CDTF">2026-02-12T07:44:00Z</dcterms:created>
  <dcterms:modified xsi:type="dcterms:W3CDTF">2026-02-12T07:56:00Z</dcterms:modified>
</cp:coreProperties>
</file>